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01077" w14:textId="77777777" w:rsidR="00D220E9" w:rsidRPr="00D95025" w:rsidRDefault="00C47D09" w:rsidP="00C47D09">
      <w:pPr>
        <w:spacing w:after="0" w:line="360" w:lineRule="auto"/>
        <w:rPr>
          <w:b/>
          <w:lang w:val="en-US"/>
        </w:rPr>
      </w:pPr>
      <w:r w:rsidRPr="00D95025">
        <w:rPr>
          <w:b/>
          <w:lang w:val="en-US"/>
        </w:rPr>
        <w:t xml:space="preserve">Mihael Puntarić, </w:t>
      </w:r>
      <w:r w:rsidR="00BC5C2B">
        <w:rPr>
          <w:b/>
          <w:i/>
          <w:lang w:val="en-US"/>
        </w:rPr>
        <w:t>Paintings in space</w:t>
      </w:r>
    </w:p>
    <w:p w14:paraId="48C4684B" w14:textId="77777777" w:rsidR="00C47D09" w:rsidRPr="00D95025" w:rsidRDefault="00C47D09" w:rsidP="00C47D09">
      <w:pPr>
        <w:spacing w:after="0" w:line="360" w:lineRule="auto"/>
        <w:rPr>
          <w:b/>
          <w:lang w:val="en-US"/>
        </w:rPr>
      </w:pPr>
    </w:p>
    <w:p w14:paraId="31E1CE87" w14:textId="77777777" w:rsidR="00775CA0" w:rsidRPr="00D95025" w:rsidRDefault="00775CA0" w:rsidP="00C47D09">
      <w:pPr>
        <w:spacing w:after="0" w:line="360" w:lineRule="auto"/>
        <w:rPr>
          <w:b/>
          <w:color w:val="FF0000"/>
          <w:lang w:val="en-US"/>
        </w:rPr>
      </w:pPr>
    </w:p>
    <w:p w14:paraId="3EBCDD3F" w14:textId="77777777" w:rsidR="00C47D09" w:rsidRPr="00D95025" w:rsidRDefault="005713C9" w:rsidP="005713C9">
      <w:pPr>
        <w:spacing w:after="0" w:line="360" w:lineRule="auto"/>
        <w:jc w:val="right"/>
        <w:rPr>
          <w:lang w:val="en-US"/>
        </w:rPr>
      </w:pPr>
      <w:r w:rsidRPr="00D95025">
        <w:rPr>
          <w:lang w:val="en-US"/>
        </w:rPr>
        <w:t>“What the painting is, is exactly what (you) see: the paint on the corrugated and the color of the corrugated and the way it’s done and the way it feels. That’s what’s there.”</w:t>
      </w:r>
    </w:p>
    <w:p w14:paraId="6E80894F" w14:textId="77777777" w:rsidR="005713C9" w:rsidRPr="00D95025" w:rsidRDefault="005713C9" w:rsidP="005713C9">
      <w:pPr>
        <w:spacing w:after="0" w:line="360" w:lineRule="auto"/>
        <w:jc w:val="right"/>
        <w:rPr>
          <w:lang w:val="en-US"/>
        </w:rPr>
      </w:pPr>
      <w:r w:rsidRPr="00D95025">
        <w:rPr>
          <w:lang w:val="en-US"/>
        </w:rPr>
        <w:t>Robert Ryman</w:t>
      </w:r>
      <w:r w:rsidRPr="00D95025">
        <w:rPr>
          <w:rStyle w:val="FootnoteReference"/>
          <w:lang w:val="en-US"/>
        </w:rPr>
        <w:footnoteReference w:id="1"/>
      </w:r>
    </w:p>
    <w:p w14:paraId="54208A38" w14:textId="77777777" w:rsidR="005713C9" w:rsidRPr="00D95025" w:rsidRDefault="005713C9" w:rsidP="00C47D09">
      <w:pPr>
        <w:spacing w:after="0" w:line="360" w:lineRule="auto"/>
        <w:jc w:val="both"/>
        <w:rPr>
          <w:lang w:val="en-US"/>
        </w:rPr>
      </w:pPr>
      <w:bookmarkStart w:id="0" w:name="_GoBack"/>
      <w:bookmarkEnd w:id="0"/>
    </w:p>
    <w:p w14:paraId="7F635D2F" w14:textId="77777777" w:rsidR="00C47D09" w:rsidRPr="00D95025" w:rsidRDefault="00C47D09" w:rsidP="00C47D09">
      <w:pPr>
        <w:spacing w:after="0" w:line="360" w:lineRule="auto"/>
        <w:jc w:val="both"/>
        <w:rPr>
          <w:lang w:val="en-US"/>
        </w:rPr>
      </w:pPr>
      <w:r w:rsidRPr="00D95025">
        <w:rPr>
          <w:lang w:val="en-US"/>
        </w:rPr>
        <w:t xml:space="preserve">In his most recent work of art, Mihael Puntarić has broken entirely free from all content, </w:t>
      </w:r>
      <w:r w:rsidR="00B50FFD" w:rsidRPr="00D95025">
        <w:rPr>
          <w:lang w:val="en-US"/>
        </w:rPr>
        <w:t xml:space="preserve">context, and </w:t>
      </w:r>
      <w:r w:rsidRPr="00D95025">
        <w:rPr>
          <w:lang w:val="en-US"/>
        </w:rPr>
        <w:t>ev</w:t>
      </w:r>
      <w:r w:rsidR="00775CA0" w:rsidRPr="00D95025">
        <w:rPr>
          <w:lang w:val="en-US"/>
        </w:rPr>
        <w:t>en expression. In the true</w:t>
      </w:r>
      <w:r w:rsidRPr="00D95025">
        <w:rPr>
          <w:lang w:val="en-US"/>
        </w:rPr>
        <w:t xml:space="preserve"> sense of minimal art, the author strives towards the affirmation of paintings as art objects by consciously aligning with the </w:t>
      </w:r>
      <w:r w:rsidR="00B50FFD" w:rsidRPr="00D95025">
        <w:rPr>
          <w:lang w:val="en-US"/>
        </w:rPr>
        <w:t xml:space="preserve">work of authors such as Malevič, </w:t>
      </w:r>
      <w:r w:rsidRPr="00D95025">
        <w:rPr>
          <w:lang w:val="en-US"/>
        </w:rPr>
        <w:t xml:space="preserve">Reinhardt </w:t>
      </w:r>
      <w:r w:rsidR="00B50FFD" w:rsidRPr="00D95025">
        <w:rPr>
          <w:lang w:val="en-US"/>
        </w:rPr>
        <w:t xml:space="preserve">or the artists gathered within </w:t>
      </w:r>
      <w:r w:rsidR="00B50FFD" w:rsidRPr="00D95025">
        <w:rPr>
          <w:i/>
          <w:lang w:val="en-US"/>
        </w:rPr>
        <w:t>New Tendencies</w:t>
      </w:r>
      <w:r w:rsidR="002C6566" w:rsidRPr="00D95025">
        <w:rPr>
          <w:lang w:val="en-US"/>
        </w:rPr>
        <w:t>,</w:t>
      </w:r>
      <w:r w:rsidR="00B50FFD" w:rsidRPr="00D95025">
        <w:rPr>
          <w:i/>
          <w:lang w:val="en-US"/>
        </w:rPr>
        <w:t xml:space="preserve"> </w:t>
      </w:r>
      <w:r w:rsidRPr="00D95025">
        <w:rPr>
          <w:lang w:val="en-US"/>
        </w:rPr>
        <w:t xml:space="preserve">and their comprehension of art. In this case, Mihael Puntarić </w:t>
      </w:r>
      <w:r w:rsidR="00183268" w:rsidRPr="00D95025">
        <w:rPr>
          <w:lang w:val="en-US"/>
        </w:rPr>
        <w:t>practices</w:t>
      </w:r>
      <w:r w:rsidR="00BD7B22" w:rsidRPr="00D95025">
        <w:rPr>
          <w:lang w:val="en-US"/>
        </w:rPr>
        <w:t xml:space="preserve"> a highly material </w:t>
      </w:r>
      <w:r w:rsidR="00775CA0" w:rsidRPr="00D95025">
        <w:rPr>
          <w:lang w:val="en-US"/>
        </w:rPr>
        <w:t>manner</w:t>
      </w:r>
      <w:r w:rsidR="00B1339A" w:rsidRPr="00D95025">
        <w:rPr>
          <w:lang w:val="en-US"/>
        </w:rPr>
        <w:t xml:space="preserve"> of painting, </w:t>
      </w:r>
      <w:r w:rsidR="00E0376B" w:rsidRPr="00D95025">
        <w:rPr>
          <w:lang w:val="en-US"/>
        </w:rPr>
        <w:t>i.e. constructing an art object –</w:t>
      </w:r>
      <w:r w:rsidR="00B1339A" w:rsidRPr="00D95025">
        <w:rPr>
          <w:lang w:val="en-US"/>
        </w:rPr>
        <w:t xml:space="preserve"> one that rules out symbolic and referential dimensions of </w:t>
      </w:r>
      <w:r w:rsidR="00D8355F" w:rsidRPr="00D95025">
        <w:rPr>
          <w:lang w:val="en-US"/>
        </w:rPr>
        <w:t>painting</w:t>
      </w:r>
      <w:r w:rsidR="00B1339A" w:rsidRPr="00D95025">
        <w:rPr>
          <w:lang w:val="en-US"/>
        </w:rPr>
        <w:t>.</w:t>
      </w:r>
      <w:r w:rsidR="00183268" w:rsidRPr="00D95025">
        <w:rPr>
          <w:lang w:val="en-US"/>
        </w:rPr>
        <w:t xml:space="preserve"> With his paintings/objects, he </w:t>
      </w:r>
      <w:r w:rsidR="00436A56" w:rsidRPr="00D95025">
        <w:rPr>
          <w:lang w:val="en-US"/>
        </w:rPr>
        <w:t>has established that a painting</w:t>
      </w:r>
      <w:r w:rsidR="00183268" w:rsidRPr="00D95025">
        <w:rPr>
          <w:lang w:val="en-US"/>
        </w:rPr>
        <w:t xml:space="preserve"> necessarily consists of framework, canvas and a layer of paint, and departing from the application of </w:t>
      </w:r>
      <w:r w:rsidR="00E0376B" w:rsidRPr="00D95025">
        <w:rPr>
          <w:lang w:val="en-US"/>
        </w:rPr>
        <w:t xml:space="preserve">the </w:t>
      </w:r>
      <w:r w:rsidR="00183268" w:rsidRPr="00D95025">
        <w:rPr>
          <w:lang w:val="en-US"/>
        </w:rPr>
        <w:t>essential constituents</w:t>
      </w:r>
      <w:r w:rsidR="00E0376B" w:rsidRPr="00D95025">
        <w:rPr>
          <w:lang w:val="en-US"/>
        </w:rPr>
        <w:t xml:space="preserve"> alone</w:t>
      </w:r>
      <w:r w:rsidR="00183268" w:rsidRPr="00D95025">
        <w:rPr>
          <w:lang w:val="en-US"/>
        </w:rPr>
        <w:t xml:space="preserve">, he has derived to non-illusionistic painting with simplified form </w:t>
      </w:r>
      <w:r w:rsidR="008036B8" w:rsidRPr="00D95025">
        <w:rPr>
          <w:lang w:val="en-US"/>
        </w:rPr>
        <w:t xml:space="preserve">and </w:t>
      </w:r>
      <w:r w:rsidR="00183268" w:rsidRPr="00D95025">
        <w:rPr>
          <w:lang w:val="en-US"/>
        </w:rPr>
        <w:t xml:space="preserve">devoid off subject content. </w:t>
      </w:r>
      <w:r w:rsidR="00E0202E" w:rsidRPr="00D95025">
        <w:rPr>
          <w:lang w:val="en-US"/>
        </w:rPr>
        <w:t xml:space="preserve">As put into an </w:t>
      </w:r>
      <w:r w:rsidR="00B50FFD" w:rsidRPr="00D95025">
        <w:rPr>
          <w:lang w:val="en-US"/>
        </w:rPr>
        <w:t>equation by</w:t>
      </w:r>
      <w:r w:rsidR="00E0202E" w:rsidRPr="00D95025">
        <w:rPr>
          <w:lang w:val="en-US"/>
        </w:rPr>
        <w:t xml:space="preserve"> Yve-Alain Bois</w:t>
      </w:r>
      <w:r w:rsidR="006C2B69" w:rsidRPr="00D95025">
        <w:rPr>
          <w:lang w:val="en-US"/>
        </w:rPr>
        <w:t xml:space="preserve">: </w:t>
      </w:r>
      <w:r w:rsidR="00E0202E" w:rsidRPr="00D95025">
        <w:rPr>
          <w:lang w:val="en-US"/>
        </w:rPr>
        <w:t>“</w:t>
      </w:r>
      <w:r w:rsidR="006C2B69" w:rsidRPr="00D95025">
        <w:rPr>
          <w:lang w:val="en-US"/>
        </w:rPr>
        <w:t>A (</w:t>
      </w:r>
      <w:r w:rsidR="00F913E8" w:rsidRPr="00D95025">
        <w:rPr>
          <w:lang w:val="en-US"/>
        </w:rPr>
        <w:t>paint</w:t>
      </w:r>
      <w:r w:rsidR="006C2B69" w:rsidRPr="00D95025">
        <w:rPr>
          <w:lang w:val="en-US"/>
        </w:rPr>
        <w:t>brush) + B</w:t>
      </w:r>
      <w:r w:rsidR="00F913E8" w:rsidRPr="00D95025">
        <w:rPr>
          <w:lang w:val="en-US"/>
        </w:rPr>
        <w:t xml:space="preserve"> (paint) + C (support) + D (the m</w:t>
      </w:r>
      <w:r w:rsidR="006C2B69" w:rsidRPr="00D95025">
        <w:rPr>
          <w:lang w:val="en-US"/>
        </w:rPr>
        <w:t>anner</w:t>
      </w:r>
      <w:r w:rsidR="00F913E8" w:rsidRPr="00D95025">
        <w:rPr>
          <w:lang w:val="en-US"/>
        </w:rPr>
        <w:t xml:space="preserve"> in which these are combined</w:t>
      </w:r>
      <w:r w:rsidR="006C2B69" w:rsidRPr="00D95025">
        <w:rPr>
          <w:lang w:val="en-US"/>
        </w:rPr>
        <w:t>) = E (painting).</w:t>
      </w:r>
      <w:r w:rsidR="00E0202E" w:rsidRPr="00D95025">
        <w:rPr>
          <w:lang w:val="en-US"/>
        </w:rPr>
        <w:t>”</w:t>
      </w:r>
      <w:r w:rsidR="00E0202E" w:rsidRPr="00D95025">
        <w:rPr>
          <w:rStyle w:val="FootnoteReference"/>
          <w:lang w:val="en-US"/>
        </w:rPr>
        <w:footnoteReference w:id="2"/>
      </w:r>
    </w:p>
    <w:p w14:paraId="21FAC1EC" w14:textId="77777777" w:rsidR="00B50FFD" w:rsidRPr="00D95025" w:rsidRDefault="00456DE7" w:rsidP="00C47D09">
      <w:pPr>
        <w:spacing w:after="0" w:line="360" w:lineRule="auto"/>
        <w:jc w:val="both"/>
        <w:rPr>
          <w:lang w:val="en-US"/>
        </w:rPr>
      </w:pPr>
      <w:r w:rsidRPr="00D95025">
        <w:rPr>
          <w:lang w:val="en-US"/>
        </w:rPr>
        <w:t>In his deliberation of art, Mihael Puntarić is greatly inspired by natural and technical science</w:t>
      </w:r>
      <w:r w:rsidR="00D86AE1" w:rsidRPr="00D95025">
        <w:rPr>
          <w:lang w:val="en-US"/>
        </w:rPr>
        <w:t>s</w:t>
      </w:r>
      <w:r w:rsidRPr="00D95025">
        <w:rPr>
          <w:lang w:val="en-US"/>
        </w:rPr>
        <w:t xml:space="preserve"> grounded in factual truths and binary value systems, which dictate that two plus two always equal</w:t>
      </w:r>
      <w:r w:rsidR="00D8355F" w:rsidRPr="00D95025">
        <w:rPr>
          <w:lang w:val="en-US"/>
        </w:rPr>
        <w:t>s</w:t>
      </w:r>
      <w:r w:rsidRPr="00D95025">
        <w:rPr>
          <w:lang w:val="en-US"/>
        </w:rPr>
        <w:t xml:space="preserve"> </w:t>
      </w:r>
      <w:r w:rsidR="00D8355F" w:rsidRPr="00D95025">
        <w:rPr>
          <w:lang w:val="en-US"/>
        </w:rPr>
        <w:t>four</w:t>
      </w:r>
      <w:r w:rsidRPr="00D95025">
        <w:rPr>
          <w:lang w:val="en-US"/>
        </w:rPr>
        <w:t xml:space="preserve"> and a circle is necessarily the set of all points in a plane that are at a given distance from the center. </w:t>
      </w:r>
      <w:r w:rsidR="00D8355F" w:rsidRPr="00D95025">
        <w:rPr>
          <w:lang w:val="en-US"/>
        </w:rPr>
        <w:t xml:space="preserve">No human invention or action would have the capacity to eliminate said truths and at the same time, their fundamental importance is manifested in their universal acceptance, not only across all cultures and languages, but planted deeply in the very foundations of human knowledge and </w:t>
      </w:r>
      <w:r w:rsidR="00627A91" w:rsidRPr="00D95025">
        <w:rPr>
          <w:lang w:val="en-US"/>
        </w:rPr>
        <w:t>cognition</w:t>
      </w:r>
      <w:r w:rsidR="00D8355F" w:rsidRPr="00D95025">
        <w:rPr>
          <w:lang w:val="en-US"/>
        </w:rPr>
        <w:t xml:space="preserve">. </w:t>
      </w:r>
      <w:r w:rsidR="00B50FFD" w:rsidRPr="00D95025">
        <w:rPr>
          <w:lang w:val="en-US"/>
        </w:rPr>
        <w:t xml:space="preserve">Free from all agenda, science seeks to raise questions and generate answers that establish factual truths. </w:t>
      </w:r>
      <w:r w:rsidR="00627A91" w:rsidRPr="00D95025">
        <w:rPr>
          <w:lang w:val="en-US"/>
        </w:rPr>
        <w:t xml:space="preserve">With his </w:t>
      </w:r>
      <w:r w:rsidR="00627A91" w:rsidRPr="00D95025">
        <w:rPr>
          <w:i/>
          <w:lang w:val="en-US"/>
        </w:rPr>
        <w:t>Paintings in Space</w:t>
      </w:r>
      <w:r w:rsidR="00627A91" w:rsidRPr="00D95025">
        <w:rPr>
          <w:lang w:val="en-US"/>
        </w:rPr>
        <w:t>, Mihael Puntarić seeks for the</w:t>
      </w:r>
      <w:r w:rsidR="00B76CB6" w:rsidRPr="00D95025">
        <w:rPr>
          <w:lang w:val="en-US"/>
        </w:rPr>
        <w:t xml:space="preserve"> manner of</w:t>
      </w:r>
      <w:r w:rsidR="00627A91" w:rsidRPr="00D95025">
        <w:rPr>
          <w:lang w:val="en-US"/>
        </w:rPr>
        <w:t xml:space="preserve"> delivery </w:t>
      </w:r>
      <w:r w:rsidR="00B76CB6" w:rsidRPr="00D95025">
        <w:rPr>
          <w:lang w:val="en-US"/>
        </w:rPr>
        <w:t xml:space="preserve">that holds the potential </w:t>
      </w:r>
      <w:r w:rsidR="00B50FFD" w:rsidRPr="00D95025">
        <w:rPr>
          <w:lang w:val="en-US"/>
        </w:rPr>
        <w:t>of</w:t>
      </w:r>
      <w:r w:rsidR="00B76CB6" w:rsidRPr="00D95025">
        <w:rPr>
          <w:lang w:val="en-US"/>
        </w:rPr>
        <w:t xml:space="preserve"> </w:t>
      </w:r>
      <w:r w:rsidR="00627A91" w:rsidRPr="00D95025">
        <w:rPr>
          <w:lang w:val="en-US"/>
        </w:rPr>
        <w:t xml:space="preserve">stating </w:t>
      </w:r>
      <w:r w:rsidR="00B76CB6" w:rsidRPr="00D95025">
        <w:rPr>
          <w:lang w:val="en-US"/>
        </w:rPr>
        <w:t>the</w:t>
      </w:r>
      <w:r w:rsidR="00627A91" w:rsidRPr="00D95025">
        <w:rPr>
          <w:lang w:val="en-US"/>
        </w:rPr>
        <w:t xml:space="preserve"> factual truths</w:t>
      </w:r>
      <w:r w:rsidR="00B76CB6" w:rsidRPr="00D95025">
        <w:rPr>
          <w:lang w:val="en-US"/>
        </w:rPr>
        <w:t xml:space="preserve"> of art</w:t>
      </w:r>
      <w:r w:rsidR="00627A91" w:rsidRPr="00D95025">
        <w:rPr>
          <w:lang w:val="en-US"/>
        </w:rPr>
        <w:t xml:space="preserve">. In his painting, he </w:t>
      </w:r>
      <w:r w:rsidR="00B76CB6" w:rsidRPr="00D95025">
        <w:rPr>
          <w:lang w:val="en-US"/>
        </w:rPr>
        <w:t xml:space="preserve">has found </w:t>
      </w:r>
      <w:r w:rsidR="00FF3ADE" w:rsidRPr="00D95025">
        <w:rPr>
          <w:lang w:val="en-US"/>
        </w:rPr>
        <w:t>the said</w:t>
      </w:r>
      <w:r w:rsidR="00B76CB6" w:rsidRPr="00D95025">
        <w:rPr>
          <w:lang w:val="en-US"/>
        </w:rPr>
        <w:t xml:space="preserve"> manner by perceiving </w:t>
      </w:r>
      <w:r w:rsidR="00627A91" w:rsidRPr="00D95025">
        <w:rPr>
          <w:lang w:val="en-US"/>
        </w:rPr>
        <w:t xml:space="preserve">a painting as an art object consisting of framework, tightly stretched canvas and a layer of paint. Consistent in implementing </w:t>
      </w:r>
      <w:r w:rsidR="00D86AE1" w:rsidRPr="00D95025">
        <w:rPr>
          <w:lang w:val="en-US"/>
        </w:rPr>
        <w:t>his</w:t>
      </w:r>
      <w:r w:rsidR="00627A91" w:rsidRPr="00D95025">
        <w:rPr>
          <w:lang w:val="en-US"/>
        </w:rPr>
        <w:t xml:space="preserve"> reduction of delivery, Puntarić consciously opts for a stu</w:t>
      </w:r>
      <w:r w:rsidR="00D86AE1" w:rsidRPr="00D95025">
        <w:rPr>
          <w:lang w:val="en-US"/>
        </w:rPr>
        <w:t>rdy metal framework constructed</w:t>
      </w:r>
      <w:r w:rsidR="00627A91" w:rsidRPr="00D95025">
        <w:rPr>
          <w:lang w:val="en-US"/>
        </w:rPr>
        <w:t xml:space="preserve"> in the shape of a square, which he </w:t>
      </w:r>
      <w:r w:rsidR="00D86AE1" w:rsidRPr="00D95025">
        <w:rPr>
          <w:lang w:val="en-US"/>
        </w:rPr>
        <w:t>holds to be not</w:t>
      </w:r>
      <w:r w:rsidR="00627A91" w:rsidRPr="00D95025">
        <w:rPr>
          <w:lang w:val="en-US"/>
        </w:rPr>
        <w:t xml:space="preserve"> only </w:t>
      </w:r>
      <w:r w:rsidR="00D86AE1" w:rsidRPr="00D95025">
        <w:rPr>
          <w:lang w:val="en-US"/>
        </w:rPr>
        <w:t xml:space="preserve">a basic </w:t>
      </w:r>
      <w:r w:rsidR="00627A91" w:rsidRPr="00D95025">
        <w:rPr>
          <w:lang w:val="en-US"/>
        </w:rPr>
        <w:t>shape, but also a neutral</w:t>
      </w:r>
      <w:r w:rsidR="00D86AE1" w:rsidRPr="00D95025">
        <w:rPr>
          <w:lang w:val="en-US"/>
        </w:rPr>
        <w:t xml:space="preserve"> and</w:t>
      </w:r>
      <w:r w:rsidR="00627A91" w:rsidRPr="00D95025">
        <w:rPr>
          <w:lang w:val="en-US"/>
        </w:rPr>
        <w:t xml:space="preserve"> balanced one. The framework carries the tightly stretched raw, unprocessed canvas, and in the final act of applying paint, the </w:t>
      </w:r>
      <w:r w:rsidR="00FD07DB" w:rsidRPr="00D95025">
        <w:rPr>
          <w:lang w:val="en-US"/>
        </w:rPr>
        <w:t xml:space="preserve">monochrome is attained by applying the color </w:t>
      </w:r>
      <w:r w:rsidR="00FD07DB" w:rsidRPr="00D95025">
        <w:rPr>
          <w:lang w:val="en-US"/>
        </w:rPr>
        <w:lastRenderedPageBreak/>
        <w:t xml:space="preserve">white, which even when </w:t>
      </w:r>
      <w:r w:rsidR="00D86AE1" w:rsidRPr="00D95025">
        <w:rPr>
          <w:lang w:val="en-US"/>
        </w:rPr>
        <w:t xml:space="preserve">seen as </w:t>
      </w:r>
      <w:r w:rsidR="00FD07DB" w:rsidRPr="00D95025">
        <w:rPr>
          <w:lang w:val="en-US"/>
        </w:rPr>
        <w:t>devoid of all symbolism, calls forth the visual simplicity and factual</w:t>
      </w:r>
      <w:r w:rsidR="00B50FFD" w:rsidRPr="00D95025">
        <w:rPr>
          <w:lang w:val="en-US"/>
        </w:rPr>
        <w:t>ity in the eye of the observer.</w:t>
      </w:r>
    </w:p>
    <w:p w14:paraId="2BEE394D" w14:textId="77777777" w:rsidR="003A16F4" w:rsidRPr="00D95025" w:rsidRDefault="00B50FFD" w:rsidP="003A16F4">
      <w:pPr>
        <w:spacing w:after="0" w:line="360" w:lineRule="auto"/>
        <w:jc w:val="both"/>
        <w:rPr>
          <w:lang w:val="en-US"/>
        </w:rPr>
      </w:pPr>
      <w:r w:rsidRPr="00D95025">
        <w:rPr>
          <w:lang w:val="en-US"/>
        </w:rPr>
        <w:t xml:space="preserve">The deliberation of reductionism </w:t>
      </w:r>
      <w:r w:rsidR="002C6566" w:rsidRPr="00D95025">
        <w:rPr>
          <w:lang w:val="en-US"/>
        </w:rPr>
        <w:t>present in the work of Puntarić</w:t>
      </w:r>
      <w:r w:rsidRPr="00D95025">
        <w:rPr>
          <w:lang w:val="en-US"/>
        </w:rPr>
        <w:t xml:space="preserve"> has enabled him to deconstruct the painting as an art object, thereby generating an extension of the established approach to displaying art. His </w:t>
      </w:r>
      <w:r w:rsidRPr="00D95025">
        <w:rPr>
          <w:i/>
          <w:lang w:val="en-US"/>
        </w:rPr>
        <w:t>Paintings in Space</w:t>
      </w:r>
      <w:r w:rsidRPr="00D95025">
        <w:rPr>
          <w:lang w:val="en-US"/>
        </w:rPr>
        <w:t xml:space="preserve"> invite us to stop before the said paintings/objects while bringing into question the two dimensions of a painting and the three dimensions of a sculpture exhibited in the gallery space. Having opted for basic materials and having rejected all context and content, Puntarić has brought into question the basic planar quality of painting. By hanging the three identical canvases spaced at equal distance on the wall, the canvases enter</w:t>
      </w:r>
      <w:r w:rsidR="00881E1E" w:rsidRPr="00D95025">
        <w:rPr>
          <w:lang w:val="en-US"/>
        </w:rPr>
        <w:t xml:space="preserve"> into</w:t>
      </w:r>
      <w:r w:rsidRPr="00D95025">
        <w:rPr>
          <w:lang w:val="en-US"/>
        </w:rPr>
        <w:t xml:space="preserve"> the gallery space both separately and as a whole, i.e. a single painting. Accordingly, the three-dimensionality has been attained on two different levels as well – by applying paint to all surfaces covered with the two-dimensional canvas and by conceiving a monumental block, the three-dimensional cube. Persistent in materializing his paintings in space, Puntarić perceives the attained three-dimensionality as an effort to emphasize the presence of factual truths</w:t>
      </w:r>
      <w:r w:rsidR="00881E1E" w:rsidRPr="00D95025">
        <w:rPr>
          <w:lang w:val="en-US"/>
        </w:rPr>
        <w:t xml:space="preserve"> in painting, an art form he no longer defines as planar. O</w:t>
      </w:r>
      <w:r w:rsidR="00FD07DB" w:rsidRPr="00D95025">
        <w:rPr>
          <w:lang w:val="en-US"/>
        </w:rPr>
        <w:t>n an entirely different</w:t>
      </w:r>
      <w:r w:rsidR="00881E1E" w:rsidRPr="00D95025">
        <w:rPr>
          <w:lang w:val="en-US"/>
        </w:rPr>
        <w:t>, emotional</w:t>
      </w:r>
      <w:r w:rsidR="00FD07DB" w:rsidRPr="00D95025">
        <w:rPr>
          <w:lang w:val="en-US"/>
        </w:rPr>
        <w:t xml:space="preserve"> level</w:t>
      </w:r>
      <w:r w:rsidR="00881E1E" w:rsidRPr="00D95025">
        <w:rPr>
          <w:lang w:val="en-US"/>
        </w:rPr>
        <w:t xml:space="preserve">, one that is kept aloof from the author’s </w:t>
      </w:r>
      <w:r w:rsidR="003A16F4" w:rsidRPr="00D95025">
        <w:rPr>
          <w:lang w:val="en-US"/>
        </w:rPr>
        <w:t xml:space="preserve">decisions and painting processes in a disciplined manner, we are able </w:t>
      </w:r>
      <w:r w:rsidR="002C6566" w:rsidRPr="00D95025">
        <w:rPr>
          <w:lang w:val="en-US"/>
        </w:rPr>
        <w:t xml:space="preserve">to </w:t>
      </w:r>
      <w:r w:rsidR="003A16F4" w:rsidRPr="00D95025">
        <w:rPr>
          <w:lang w:val="en-US"/>
        </w:rPr>
        <w:t xml:space="preserve">sense his nostalgia and the respect </w:t>
      </w:r>
      <w:r w:rsidR="002C6566" w:rsidRPr="00D95025">
        <w:rPr>
          <w:lang w:val="en-US"/>
        </w:rPr>
        <w:t>he holds</w:t>
      </w:r>
      <w:r w:rsidR="003A16F4" w:rsidRPr="00D95025">
        <w:rPr>
          <w:lang w:val="en-US"/>
        </w:rPr>
        <w:t xml:space="preserve"> towards the abstract </w:t>
      </w:r>
      <w:r w:rsidR="002C6566" w:rsidRPr="00D95025">
        <w:rPr>
          <w:lang w:val="en-US"/>
        </w:rPr>
        <w:t>artists</w:t>
      </w:r>
      <w:r w:rsidR="003A16F4" w:rsidRPr="00D95025">
        <w:rPr>
          <w:lang w:val="en-US"/>
        </w:rPr>
        <w:t xml:space="preserve"> of the 20</w:t>
      </w:r>
      <w:r w:rsidR="003A16F4" w:rsidRPr="00D95025">
        <w:rPr>
          <w:vertAlign w:val="superscript"/>
          <w:lang w:val="en-US"/>
        </w:rPr>
        <w:t>th</w:t>
      </w:r>
      <w:r w:rsidR="003A16F4" w:rsidRPr="00D95025">
        <w:rPr>
          <w:lang w:val="en-US"/>
        </w:rPr>
        <w:t xml:space="preserve"> century. As interpreted by Puntarić, art is materialized through conscious and consistent reduction to its fundamental constituents. All the while, his distancing from emotion and from the risk of entrapment by pathos, aims to accomplish the exact opposite – the author’s attainment of the essential conclusions reached by his </w:t>
      </w:r>
      <w:r w:rsidR="002C6566" w:rsidRPr="00D95025">
        <w:rPr>
          <w:lang w:val="en-US"/>
        </w:rPr>
        <w:t>predecessors in</w:t>
      </w:r>
      <w:r w:rsidR="003A16F4" w:rsidRPr="00D95025">
        <w:rPr>
          <w:lang w:val="en-US"/>
        </w:rPr>
        <w:t xml:space="preserve"> order to </w:t>
      </w:r>
      <w:r w:rsidR="002C6566" w:rsidRPr="00D95025">
        <w:rPr>
          <w:lang w:val="en-US"/>
        </w:rPr>
        <w:t>explore</w:t>
      </w:r>
      <w:r w:rsidR="003A16F4" w:rsidRPr="00D95025">
        <w:rPr>
          <w:lang w:val="en-US"/>
        </w:rPr>
        <w:t xml:space="preserve"> the </w:t>
      </w:r>
      <w:r w:rsidR="002C6566" w:rsidRPr="00D95025">
        <w:rPr>
          <w:lang w:val="en-US"/>
        </w:rPr>
        <w:t>possibility</w:t>
      </w:r>
      <w:r w:rsidR="003A16F4" w:rsidRPr="00D95025">
        <w:rPr>
          <w:lang w:val="en-US"/>
        </w:rPr>
        <w:t>, like the ones before him, to raise new questions in art about art.</w:t>
      </w:r>
    </w:p>
    <w:p w14:paraId="6D190C25" w14:textId="77777777" w:rsidR="00775CA0" w:rsidRPr="00D95025" w:rsidRDefault="00775CA0">
      <w:pPr>
        <w:spacing w:after="0" w:line="360" w:lineRule="auto"/>
        <w:jc w:val="both"/>
        <w:rPr>
          <w:lang w:val="en-US"/>
        </w:rPr>
      </w:pPr>
    </w:p>
    <w:p w14:paraId="74F3EB16" w14:textId="77777777" w:rsidR="003A16F4" w:rsidRPr="006B71FF" w:rsidRDefault="003A16F4" w:rsidP="003A16F4">
      <w:pPr>
        <w:spacing w:after="0" w:line="360" w:lineRule="auto"/>
        <w:jc w:val="right"/>
        <w:rPr>
          <w:lang w:val="en-US"/>
        </w:rPr>
      </w:pPr>
      <w:r w:rsidRPr="00D95025">
        <w:rPr>
          <w:lang w:val="en-US"/>
        </w:rPr>
        <w:t>Petra Šlosel</w:t>
      </w:r>
    </w:p>
    <w:sectPr w:rsidR="003A16F4" w:rsidRPr="006B71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9C207" w14:textId="77777777" w:rsidR="00425822" w:rsidRDefault="00425822" w:rsidP="00E0202E">
      <w:pPr>
        <w:spacing w:after="0" w:line="240" w:lineRule="auto"/>
      </w:pPr>
      <w:r>
        <w:separator/>
      </w:r>
    </w:p>
  </w:endnote>
  <w:endnote w:type="continuationSeparator" w:id="0">
    <w:p w14:paraId="363A2E77" w14:textId="77777777" w:rsidR="00425822" w:rsidRDefault="00425822" w:rsidP="00E02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EB0BD" w14:textId="77777777" w:rsidR="00425822" w:rsidRDefault="00425822" w:rsidP="00E0202E">
      <w:pPr>
        <w:spacing w:after="0" w:line="240" w:lineRule="auto"/>
      </w:pPr>
      <w:r>
        <w:separator/>
      </w:r>
    </w:p>
  </w:footnote>
  <w:footnote w:type="continuationSeparator" w:id="0">
    <w:p w14:paraId="5AE85CE9" w14:textId="77777777" w:rsidR="00425822" w:rsidRDefault="00425822" w:rsidP="00E0202E">
      <w:pPr>
        <w:spacing w:after="0" w:line="240" w:lineRule="auto"/>
      </w:pPr>
      <w:r>
        <w:continuationSeparator/>
      </w:r>
    </w:p>
  </w:footnote>
  <w:footnote w:id="1">
    <w:p w14:paraId="1DF99D38" w14:textId="77777777" w:rsidR="005713C9" w:rsidRPr="00BC5C2B" w:rsidRDefault="005713C9">
      <w:pPr>
        <w:pStyle w:val="FootnoteText"/>
      </w:pPr>
      <w:r w:rsidRPr="00BC5C2B">
        <w:rPr>
          <w:rStyle w:val="FootnoteReference"/>
        </w:rPr>
        <w:footnoteRef/>
      </w:r>
      <w:r w:rsidRPr="00BC5C2B">
        <w:t xml:space="preserve"> Quoted after Zvonko Maković, </w:t>
      </w:r>
      <w:r w:rsidRPr="00BC5C2B">
        <w:rPr>
          <w:i/>
        </w:rPr>
        <w:t>Tabula rasa. Primarno i analitčko u hrvatskoj umjetnosti</w:t>
      </w:r>
      <w:r w:rsidRPr="00BC5C2B">
        <w:t>, exhibition catalogue, Croatian Academy of Sciences and Arts, Zagreb, 2014, pp 3.</w:t>
      </w:r>
    </w:p>
  </w:footnote>
  <w:footnote w:id="2">
    <w:p w14:paraId="0C113F05" w14:textId="77777777" w:rsidR="00E0202E" w:rsidRDefault="00E0202E">
      <w:pPr>
        <w:pStyle w:val="FootnoteText"/>
      </w:pPr>
      <w:r w:rsidRPr="00BC5C2B">
        <w:rPr>
          <w:rStyle w:val="FootnoteReference"/>
        </w:rPr>
        <w:footnoteRef/>
      </w:r>
      <w:r w:rsidRPr="00BC5C2B">
        <w:t xml:space="preserve"> </w:t>
      </w:r>
      <w:r w:rsidR="005713C9" w:rsidRPr="00BC5C2B">
        <w:t>Ibid, pp 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D09"/>
    <w:rsid w:val="00013FA1"/>
    <w:rsid w:val="00183268"/>
    <w:rsid w:val="001E569B"/>
    <w:rsid w:val="002C6566"/>
    <w:rsid w:val="00335165"/>
    <w:rsid w:val="003627AB"/>
    <w:rsid w:val="003A16F4"/>
    <w:rsid w:val="00425822"/>
    <w:rsid w:val="00436A56"/>
    <w:rsid w:val="00456DE7"/>
    <w:rsid w:val="005713C9"/>
    <w:rsid w:val="00627A91"/>
    <w:rsid w:val="006B71FF"/>
    <w:rsid w:val="006C2B69"/>
    <w:rsid w:val="00775CA0"/>
    <w:rsid w:val="008036B8"/>
    <w:rsid w:val="00881E1E"/>
    <w:rsid w:val="00B1339A"/>
    <w:rsid w:val="00B50FFD"/>
    <w:rsid w:val="00B76CB6"/>
    <w:rsid w:val="00BB7CCC"/>
    <w:rsid w:val="00BC5C2B"/>
    <w:rsid w:val="00BD7B22"/>
    <w:rsid w:val="00C42638"/>
    <w:rsid w:val="00C47D09"/>
    <w:rsid w:val="00D220E9"/>
    <w:rsid w:val="00D8355F"/>
    <w:rsid w:val="00D86AE1"/>
    <w:rsid w:val="00D95025"/>
    <w:rsid w:val="00E0202E"/>
    <w:rsid w:val="00E0376B"/>
    <w:rsid w:val="00F913E8"/>
    <w:rsid w:val="00FD07DB"/>
    <w:rsid w:val="00FF3ADE"/>
  </w:rsids>
  <m:mathPr>
    <m:mathFont m:val="Cambria Math"/>
    <m:brkBin m:val="before"/>
    <m:brkBinSub m:val="--"/>
    <m:smallFrac m:val="0"/>
    <m:dispDef/>
    <m:lMargin m:val="0"/>
    <m:rMargin m:val="0"/>
    <m:defJc m:val="centerGroup"/>
    <m:wrapIndent m:val="1440"/>
    <m:intLim m:val="subSup"/>
    <m:naryLim m:val="undOvr"/>
  </m:mathPr>
  <w:themeFontLang w:val="hr-B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5F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020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202E"/>
    <w:rPr>
      <w:sz w:val="20"/>
      <w:szCs w:val="20"/>
    </w:rPr>
  </w:style>
  <w:style w:type="character" w:styleId="FootnoteReference">
    <w:name w:val="footnote reference"/>
    <w:basedOn w:val="DefaultParagraphFont"/>
    <w:uiPriority w:val="99"/>
    <w:semiHidden/>
    <w:unhideWhenUsed/>
    <w:rsid w:val="00E0202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020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202E"/>
    <w:rPr>
      <w:sz w:val="20"/>
      <w:szCs w:val="20"/>
    </w:rPr>
  </w:style>
  <w:style w:type="character" w:styleId="FootnoteReference">
    <w:name w:val="footnote reference"/>
    <w:basedOn w:val="DefaultParagraphFont"/>
    <w:uiPriority w:val="99"/>
    <w:semiHidden/>
    <w:unhideWhenUsed/>
    <w:rsid w:val="00E020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7172B-D89F-D442-B43B-1A019B65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Pages>
  <Words>695</Words>
  <Characters>3964</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iMac</cp:lastModifiedBy>
  <cp:revision>17</cp:revision>
  <dcterms:created xsi:type="dcterms:W3CDTF">2018-03-10T12:17:00Z</dcterms:created>
  <dcterms:modified xsi:type="dcterms:W3CDTF">2018-03-14T10:58:00Z</dcterms:modified>
</cp:coreProperties>
</file>