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0758" w14:textId="7E290EE5" w:rsidR="00F177F1" w:rsidRPr="00DC0EDF" w:rsidRDefault="00D81A98" w:rsidP="00D81A98">
      <w:pPr>
        <w:pStyle w:val="western"/>
        <w:pageBreakBefore/>
        <w:spacing w:after="0" w:line="276" w:lineRule="auto"/>
        <w:jc w:val="center"/>
        <w:rPr>
          <w:rFonts w:asciiTheme="majorHAnsi" w:hAnsiTheme="majorHAnsi" w:cstheme="majorHAnsi"/>
          <w:sz w:val="20"/>
          <w:szCs w:val="20"/>
          <w:lang w:val="en-GB"/>
        </w:rPr>
      </w:pPr>
      <w:r w:rsidRPr="00DC0EDF">
        <w:rPr>
          <w:rFonts w:asciiTheme="majorHAnsi" w:hAnsiTheme="majorHAnsi" w:cstheme="majorHAnsi"/>
          <w:b/>
          <w:bCs/>
          <w:i/>
          <w:iCs/>
          <w:sz w:val="20"/>
          <w:szCs w:val="20"/>
          <w:lang w:val="en-GB"/>
        </w:rPr>
        <w:t>Architecture</w:t>
      </w:r>
    </w:p>
    <w:p w14:paraId="2A3DA85E" w14:textId="77777777" w:rsidR="00F177F1" w:rsidRPr="00DC0EDF" w:rsidRDefault="00F177F1" w:rsidP="00BD3681">
      <w:pPr>
        <w:pStyle w:val="western"/>
        <w:spacing w:after="0" w:line="276" w:lineRule="auto"/>
        <w:jc w:val="both"/>
        <w:rPr>
          <w:rFonts w:asciiTheme="majorHAnsi" w:hAnsiTheme="majorHAnsi" w:cstheme="majorHAnsi"/>
          <w:sz w:val="20"/>
          <w:szCs w:val="20"/>
          <w:lang w:val="en-GB"/>
        </w:rPr>
      </w:pPr>
    </w:p>
    <w:p w14:paraId="010F46EC" w14:textId="16D26602" w:rsidR="00366621" w:rsidRPr="00DC0EDF" w:rsidRDefault="00690360" w:rsidP="00BD3681">
      <w:pPr>
        <w:pStyle w:val="western"/>
        <w:spacing w:after="0" w:line="276" w:lineRule="auto"/>
        <w:jc w:val="both"/>
        <w:rPr>
          <w:rFonts w:asciiTheme="majorHAnsi" w:hAnsiTheme="majorHAnsi" w:cstheme="majorHAnsi"/>
          <w:sz w:val="20"/>
          <w:szCs w:val="20"/>
          <w:lang w:val="en-GB"/>
        </w:rPr>
      </w:pPr>
      <w:r w:rsidRPr="00DC0EDF">
        <w:rPr>
          <w:rFonts w:asciiTheme="majorHAnsi" w:hAnsiTheme="majorHAnsi" w:cstheme="majorHAnsi"/>
          <w:sz w:val="20"/>
          <w:szCs w:val="20"/>
          <w:lang w:val="en-GB"/>
        </w:rPr>
        <w:t xml:space="preserve">The exhibition presents the work of </w:t>
      </w:r>
      <w:proofErr w:type="spellStart"/>
      <w:r w:rsidRPr="00DC0EDF">
        <w:rPr>
          <w:rFonts w:asciiTheme="majorHAnsi" w:hAnsiTheme="majorHAnsi" w:cstheme="majorHAnsi"/>
          <w:sz w:val="20"/>
          <w:szCs w:val="20"/>
          <w:lang w:val="en-GB"/>
        </w:rPr>
        <w:t>Petar</w:t>
      </w:r>
      <w:proofErr w:type="spellEnd"/>
      <w:r w:rsidRPr="00DC0EDF">
        <w:rPr>
          <w:rFonts w:asciiTheme="majorHAnsi" w:hAnsiTheme="majorHAnsi" w:cstheme="majorHAnsi"/>
          <w:sz w:val="20"/>
          <w:szCs w:val="20"/>
          <w:lang w:val="en-GB"/>
        </w:rPr>
        <w:t xml:space="preserve"> </w:t>
      </w:r>
      <w:proofErr w:type="spellStart"/>
      <w:r w:rsidRPr="00DC0EDF">
        <w:rPr>
          <w:rFonts w:asciiTheme="majorHAnsi" w:hAnsiTheme="majorHAnsi" w:cstheme="majorHAnsi"/>
          <w:sz w:val="20"/>
          <w:szCs w:val="20"/>
          <w:lang w:val="en-GB"/>
        </w:rPr>
        <w:t>Katavić</w:t>
      </w:r>
      <w:proofErr w:type="spellEnd"/>
      <w:r w:rsidRPr="00DC0EDF">
        <w:rPr>
          <w:rFonts w:asciiTheme="majorHAnsi" w:hAnsiTheme="majorHAnsi" w:cstheme="majorHAnsi"/>
          <w:sz w:val="20"/>
          <w:szCs w:val="20"/>
          <w:lang w:val="en-GB"/>
        </w:rPr>
        <w:t xml:space="preserve">, and </w:t>
      </w:r>
      <w:r w:rsidR="0039437D" w:rsidRPr="00DC0EDF">
        <w:rPr>
          <w:rFonts w:asciiTheme="majorHAnsi" w:hAnsiTheme="majorHAnsi" w:cstheme="majorHAnsi"/>
          <w:sz w:val="20"/>
          <w:szCs w:val="20"/>
          <w:lang w:val="en-GB"/>
        </w:rPr>
        <w:t>here</w:t>
      </w:r>
      <w:r w:rsidRPr="00DC0EDF">
        <w:rPr>
          <w:rFonts w:asciiTheme="majorHAnsi" w:hAnsiTheme="majorHAnsi" w:cstheme="majorHAnsi"/>
          <w:sz w:val="20"/>
          <w:szCs w:val="20"/>
          <w:lang w:val="en-GB"/>
        </w:rPr>
        <w:t xml:space="preserve"> selected works are the continuation of the exhibition held at the </w:t>
      </w:r>
      <w:r w:rsidR="00366621" w:rsidRPr="00DC0EDF">
        <w:rPr>
          <w:rFonts w:asciiTheme="majorHAnsi" w:hAnsiTheme="majorHAnsi" w:cstheme="majorHAnsi"/>
          <w:sz w:val="20"/>
          <w:szCs w:val="20"/>
          <w:lang w:val="en-GB"/>
        </w:rPr>
        <w:t>Museum</w:t>
      </w:r>
      <w:r w:rsidRPr="00DC0EDF">
        <w:rPr>
          <w:rFonts w:asciiTheme="majorHAnsi" w:hAnsiTheme="majorHAnsi" w:cstheme="majorHAnsi"/>
          <w:sz w:val="20"/>
          <w:szCs w:val="20"/>
          <w:lang w:val="en-GB"/>
        </w:rPr>
        <w:t xml:space="preserve"> of Fine Arts in January</w:t>
      </w:r>
      <w:r w:rsidR="00F540FC" w:rsidRPr="00DC0EDF">
        <w:rPr>
          <w:rFonts w:asciiTheme="majorHAnsi" w:hAnsiTheme="majorHAnsi" w:cstheme="majorHAnsi"/>
          <w:sz w:val="20"/>
          <w:szCs w:val="20"/>
          <w:lang w:val="en-GB"/>
        </w:rPr>
        <w:t xml:space="preserve"> this year</w:t>
      </w:r>
      <w:r w:rsidRPr="00DC0EDF">
        <w:rPr>
          <w:rFonts w:asciiTheme="majorHAnsi" w:hAnsiTheme="majorHAnsi" w:cstheme="majorHAnsi"/>
          <w:sz w:val="20"/>
          <w:szCs w:val="20"/>
          <w:lang w:val="en-GB"/>
        </w:rPr>
        <w:t xml:space="preserve">. Since 2017 </w:t>
      </w:r>
      <w:proofErr w:type="spellStart"/>
      <w:r w:rsidRPr="00DC0EDF">
        <w:rPr>
          <w:rFonts w:asciiTheme="majorHAnsi" w:hAnsiTheme="majorHAnsi" w:cstheme="majorHAnsi"/>
          <w:sz w:val="20"/>
          <w:szCs w:val="20"/>
          <w:lang w:val="en-GB"/>
        </w:rPr>
        <w:t>Petar</w:t>
      </w:r>
      <w:proofErr w:type="spellEnd"/>
      <w:r w:rsidRPr="00DC0EDF">
        <w:rPr>
          <w:rFonts w:asciiTheme="majorHAnsi" w:hAnsiTheme="majorHAnsi" w:cstheme="majorHAnsi"/>
          <w:sz w:val="20"/>
          <w:szCs w:val="20"/>
          <w:lang w:val="en-GB"/>
        </w:rPr>
        <w:t xml:space="preserve"> has been developing and building on </w:t>
      </w:r>
      <w:r w:rsidR="00FC048C" w:rsidRPr="00DC0EDF">
        <w:rPr>
          <w:rFonts w:asciiTheme="majorHAnsi" w:hAnsiTheme="majorHAnsi" w:cstheme="majorHAnsi"/>
          <w:sz w:val="20"/>
          <w:szCs w:val="20"/>
          <w:lang w:val="en-GB"/>
        </w:rPr>
        <w:t xml:space="preserve">his ideas </w:t>
      </w:r>
      <w:r w:rsidR="000D297E" w:rsidRPr="00DC0EDF">
        <w:rPr>
          <w:rFonts w:asciiTheme="majorHAnsi" w:hAnsiTheme="majorHAnsi" w:cstheme="majorHAnsi"/>
          <w:sz w:val="20"/>
          <w:szCs w:val="20"/>
          <w:lang w:val="en-GB"/>
        </w:rPr>
        <w:t>about</w:t>
      </w:r>
      <w:r w:rsidR="00FC048C" w:rsidRPr="00DC0EDF">
        <w:rPr>
          <w:rFonts w:asciiTheme="majorHAnsi" w:hAnsiTheme="majorHAnsi" w:cstheme="majorHAnsi"/>
          <w:sz w:val="20"/>
          <w:szCs w:val="20"/>
          <w:lang w:val="en-GB"/>
        </w:rPr>
        <w:t xml:space="preserve"> </w:t>
      </w:r>
      <w:proofErr w:type="spellStart"/>
      <w:r w:rsidR="00FC048C" w:rsidRPr="00DC0EDF">
        <w:rPr>
          <w:rFonts w:asciiTheme="majorHAnsi" w:hAnsiTheme="majorHAnsi" w:cstheme="majorHAnsi"/>
          <w:sz w:val="20"/>
          <w:szCs w:val="20"/>
          <w:lang w:val="en-GB"/>
        </w:rPr>
        <w:t>shaping</w:t>
      </w:r>
      <w:proofErr w:type="spellEnd"/>
      <w:r w:rsidR="00FC048C" w:rsidRPr="00DC0EDF">
        <w:rPr>
          <w:rFonts w:asciiTheme="majorHAnsi" w:hAnsiTheme="majorHAnsi" w:cstheme="majorHAnsi"/>
          <w:sz w:val="20"/>
          <w:szCs w:val="20"/>
          <w:lang w:val="en-GB"/>
        </w:rPr>
        <w:t xml:space="preserve"> space with volume, which he also strives to show through his works. The reduction of colour, lines and surfaces, as well as simplicity in thinking about visual art, are the characteristics of the artist’s work</w:t>
      </w:r>
      <w:r w:rsidR="0039437D" w:rsidRPr="00DC0EDF">
        <w:rPr>
          <w:rFonts w:asciiTheme="majorHAnsi" w:hAnsiTheme="majorHAnsi" w:cstheme="majorHAnsi"/>
          <w:sz w:val="20"/>
          <w:szCs w:val="20"/>
          <w:lang w:val="en-GB"/>
        </w:rPr>
        <w:t>,</w:t>
      </w:r>
      <w:r w:rsidR="00FC048C" w:rsidRPr="00DC0EDF">
        <w:rPr>
          <w:rFonts w:asciiTheme="majorHAnsi" w:hAnsiTheme="majorHAnsi" w:cstheme="majorHAnsi"/>
          <w:sz w:val="20"/>
          <w:szCs w:val="20"/>
          <w:lang w:val="en-GB"/>
        </w:rPr>
        <w:t xml:space="preserve"> reflected both</w:t>
      </w:r>
      <w:r w:rsidR="000A29EB" w:rsidRPr="00DC0EDF">
        <w:rPr>
          <w:rFonts w:asciiTheme="majorHAnsi" w:hAnsiTheme="majorHAnsi" w:cstheme="majorHAnsi"/>
          <w:sz w:val="20"/>
          <w:szCs w:val="20"/>
          <w:lang w:val="en-GB"/>
        </w:rPr>
        <w:t xml:space="preserve"> in</w:t>
      </w:r>
      <w:r w:rsidR="00FC048C" w:rsidRPr="00DC0EDF">
        <w:rPr>
          <w:rFonts w:asciiTheme="majorHAnsi" w:hAnsiTheme="majorHAnsi" w:cstheme="majorHAnsi"/>
          <w:sz w:val="20"/>
          <w:szCs w:val="20"/>
          <w:lang w:val="en-GB"/>
        </w:rPr>
        <w:t xml:space="preserve"> the titles of his works and</w:t>
      </w:r>
      <w:r w:rsidR="000A29EB" w:rsidRPr="00DC0EDF">
        <w:rPr>
          <w:rFonts w:asciiTheme="majorHAnsi" w:hAnsiTheme="majorHAnsi" w:cstheme="majorHAnsi"/>
          <w:sz w:val="20"/>
          <w:szCs w:val="20"/>
          <w:lang w:val="en-GB"/>
        </w:rPr>
        <w:t xml:space="preserve"> in the</w:t>
      </w:r>
      <w:r w:rsidR="00FC048C" w:rsidRPr="00DC0EDF">
        <w:rPr>
          <w:rFonts w:asciiTheme="majorHAnsi" w:hAnsiTheme="majorHAnsi" w:cstheme="majorHAnsi"/>
          <w:sz w:val="20"/>
          <w:szCs w:val="20"/>
          <w:lang w:val="en-GB"/>
        </w:rPr>
        <w:t xml:space="preserve"> exhibition set</w:t>
      </w:r>
      <w:r w:rsidR="000A29EB" w:rsidRPr="00DC0EDF">
        <w:rPr>
          <w:rFonts w:asciiTheme="majorHAnsi" w:hAnsiTheme="majorHAnsi" w:cstheme="majorHAnsi"/>
          <w:sz w:val="20"/>
          <w:szCs w:val="20"/>
          <w:lang w:val="en-GB"/>
        </w:rPr>
        <w:t>-</w:t>
      </w:r>
      <w:r w:rsidR="00FC048C" w:rsidRPr="00DC0EDF">
        <w:rPr>
          <w:rFonts w:asciiTheme="majorHAnsi" w:hAnsiTheme="majorHAnsi" w:cstheme="majorHAnsi"/>
          <w:sz w:val="20"/>
          <w:szCs w:val="20"/>
          <w:lang w:val="en-GB"/>
        </w:rPr>
        <w:t xml:space="preserve">up. </w:t>
      </w:r>
      <w:r w:rsidR="000A29EB" w:rsidRPr="00DC0EDF">
        <w:rPr>
          <w:rFonts w:asciiTheme="majorHAnsi" w:hAnsiTheme="majorHAnsi" w:cstheme="majorHAnsi"/>
          <w:sz w:val="20"/>
          <w:szCs w:val="20"/>
          <w:lang w:val="en-GB"/>
        </w:rPr>
        <w:t>T</w:t>
      </w:r>
      <w:r w:rsidR="00FC048C" w:rsidRPr="00DC0EDF">
        <w:rPr>
          <w:rFonts w:asciiTheme="majorHAnsi" w:hAnsiTheme="majorHAnsi" w:cstheme="majorHAnsi"/>
          <w:sz w:val="20"/>
          <w:szCs w:val="20"/>
          <w:lang w:val="en-GB"/>
        </w:rPr>
        <w:t xml:space="preserve">he exhibition </w:t>
      </w:r>
      <w:r w:rsidR="000A29EB" w:rsidRPr="00DC0EDF">
        <w:rPr>
          <w:rFonts w:asciiTheme="majorHAnsi" w:hAnsiTheme="majorHAnsi" w:cstheme="majorHAnsi"/>
          <w:sz w:val="20"/>
          <w:szCs w:val="20"/>
          <w:lang w:val="en-GB"/>
        </w:rPr>
        <w:t xml:space="preserve">held </w:t>
      </w:r>
      <w:r w:rsidR="00FC048C" w:rsidRPr="00DC0EDF">
        <w:rPr>
          <w:rFonts w:asciiTheme="majorHAnsi" w:hAnsiTheme="majorHAnsi" w:cstheme="majorHAnsi"/>
          <w:sz w:val="20"/>
          <w:szCs w:val="20"/>
          <w:lang w:val="en-GB"/>
        </w:rPr>
        <w:t xml:space="preserve">at the </w:t>
      </w:r>
      <w:r w:rsidR="00366621" w:rsidRPr="00DC0EDF">
        <w:rPr>
          <w:rFonts w:asciiTheme="majorHAnsi" w:hAnsiTheme="majorHAnsi" w:cstheme="majorHAnsi"/>
          <w:sz w:val="20"/>
          <w:szCs w:val="20"/>
          <w:lang w:val="en-GB"/>
        </w:rPr>
        <w:t>Museum</w:t>
      </w:r>
      <w:r w:rsidR="00FC048C" w:rsidRPr="00DC0EDF">
        <w:rPr>
          <w:rFonts w:asciiTheme="majorHAnsi" w:hAnsiTheme="majorHAnsi" w:cstheme="majorHAnsi"/>
          <w:sz w:val="20"/>
          <w:szCs w:val="20"/>
          <w:lang w:val="en-GB"/>
        </w:rPr>
        <w:t xml:space="preserve"> of Fine Arts was</w:t>
      </w:r>
      <w:r w:rsidR="000A29EB" w:rsidRPr="00DC0EDF">
        <w:rPr>
          <w:rFonts w:asciiTheme="majorHAnsi" w:hAnsiTheme="majorHAnsi" w:cstheme="majorHAnsi"/>
          <w:sz w:val="20"/>
          <w:szCs w:val="20"/>
          <w:lang w:val="en-GB"/>
        </w:rPr>
        <w:t xml:space="preserve"> titled</w:t>
      </w:r>
      <w:r w:rsidR="00FC048C" w:rsidRPr="00DC0EDF">
        <w:rPr>
          <w:rFonts w:asciiTheme="majorHAnsi" w:hAnsiTheme="majorHAnsi" w:cstheme="majorHAnsi"/>
          <w:sz w:val="20"/>
          <w:szCs w:val="20"/>
          <w:lang w:val="en-GB"/>
        </w:rPr>
        <w:t xml:space="preserve"> </w:t>
      </w:r>
      <w:r w:rsidR="00FC048C" w:rsidRPr="00DC0EDF">
        <w:rPr>
          <w:rFonts w:asciiTheme="majorHAnsi" w:hAnsiTheme="majorHAnsi" w:cstheme="majorHAnsi"/>
          <w:i/>
          <w:iCs/>
          <w:sz w:val="20"/>
          <w:szCs w:val="20"/>
          <w:lang w:val="en-GB"/>
        </w:rPr>
        <w:t>Space</w:t>
      </w:r>
      <w:r w:rsidR="00FC048C" w:rsidRPr="00DC0EDF">
        <w:rPr>
          <w:rFonts w:asciiTheme="majorHAnsi" w:hAnsiTheme="majorHAnsi" w:cstheme="majorHAnsi"/>
          <w:sz w:val="20"/>
          <w:szCs w:val="20"/>
          <w:lang w:val="en-GB"/>
        </w:rPr>
        <w:t>, mostly because</w:t>
      </w:r>
      <w:r w:rsidR="00366621" w:rsidRPr="00DC0EDF">
        <w:rPr>
          <w:rFonts w:asciiTheme="majorHAnsi" w:hAnsiTheme="majorHAnsi" w:cstheme="majorHAnsi"/>
          <w:sz w:val="20"/>
          <w:szCs w:val="20"/>
          <w:lang w:val="en-GB"/>
        </w:rPr>
        <w:t xml:space="preserve"> it was a site-specific exhibition </w:t>
      </w:r>
      <w:r w:rsidR="00C82E58" w:rsidRPr="00DC0EDF">
        <w:rPr>
          <w:rFonts w:asciiTheme="majorHAnsi" w:hAnsiTheme="majorHAnsi" w:cstheme="majorHAnsi"/>
          <w:sz w:val="20"/>
          <w:szCs w:val="20"/>
          <w:lang w:val="en-GB"/>
        </w:rPr>
        <w:t>creating</w:t>
      </w:r>
      <w:r w:rsidR="00366621" w:rsidRPr="00DC0EDF">
        <w:rPr>
          <w:rFonts w:asciiTheme="majorHAnsi" w:hAnsiTheme="majorHAnsi" w:cstheme="majorHAnsi"/>
          <w:sz w:val="20"/>
          <w:szCs w:val="20"/>
          <w:lang w:val="en-GB"/>
        </w:rPr>
        <w:t xml:space="preserve"> bearing in mind the specific exhibition space within the gallery, and the title of this exhibition –</w:t>
      </w:r>
      <w:r w:rsidR="00C82E58" w:rsidRPr="00DC0EDF">
        <w:rPr>
          <w:rFonts w:asciiTheme="majorHAnsi" w:hAnsiTheme="majorHAnsi" w:cstheme="majorHAnsi"/>
          <w:i/>
          <w:iCs/>
          <w:sz w:val="20"/>
          <w:szCs w:val="20"/>
          <w:lang w:val="en-GB"/>
        </w:rPr>
        <w:t xml:space="preserve"> </w:t>
      </w:r>
      <w:r w:rsidR="00366621" w:rsidRPr="00DC0EDF">
        <w:rPr>
          <w:rFonts w:asciiTheme="majorHAnsi" w:hAnsiTheme="majorHAnsi" w:cstheme="majorHAnsi"/>
          <w:i/>
          <w:iCs/>
          <w:sz w:val="20"/>
          <w:szCs w:val="20"/>
          <w:lang w:val="en-GB"/>
        </w:rPr>
        <w:t>Architecture</w:t>
      </w:r>
      <w:r w:rsidR="0039437D" w:rsidRPr="00DC0EDF">
        <w:rPr>
          <w:rFonts w:asciiTheme="majorHAnsi" w:hAnsiTheme="majorHAnsi" w:cstheme="majorHAnsi"/>
          <w:i/>
          <w:iCs/>
          <w:sz w:val="20"/>
          <w:szCs w:val="20"/>
          <w:lang w:val="en-GB"/>
        </w:rPr>
        <w:t xml:space="preserve"> </w:t>
      </w:r>
      <w:r w:rsidR="0039437D" w:rsidRPr="00DC0EDF">
        <w:rPr>
          <w:rFonts w:asciiTheme="majorHAnsi" w:hAnsiTheme="majorHAnsi" w:cstheme="majorHAnsi"/>
          <w:sz w:val="20"/>
          <w:szCs w:val="20"/>
          <w:lang w:val="en-GB"/>
        </w:rPr>
        <w:t>–</w:t>
      </w:r>
      <w:r w:rsidR="0039437D" w:rsidRPr="00DC0EDF">
        <w:rPr>
          <w:rFonts w:asciiTheme="majorHAnsi" w:hAnsiTheme="majorHAnsi" w:cstheme="majorHAnsi"/>
          <w:i/>
          <w:iCs/>
          <w:sz w:val="20"/>
          <w:szCs w:val="20"/>
          <w:lang w:val="en-GB"/>
        </w:rPr>
        <w:t xml:space="preserve"> </w:t>
      </w:r>
      <w:r w:rsidR="00366621" w:rsidRPr="00DC0EDF">
        <w:rPr>
          <w:rFonts w:asciiTheme="majorHAnsi" w:hAnsiTheme="majorHAnsi" w:cstheme="majorHAnsi"/>
          <w:sz w:val="20"/>
          <w:szCs w:val="20"/>
          <w:lang w:val="en-GB"/>
        </w:rPr>
        <w:t>is a logical continuation that reveals the focus of the artist’s interests.</w:t>
      </w:r>
      <w:r w:rsidR="00FC048C" w:rsidRPr="00DC0EDF">
        <w:rPr>
          <w:rFonts w:asciiTheme="majorHAnsi" w:hAnsiTheme="majorHAnsi" w:cstheme="majorHAnsi"/>
          <w:sz w:val="20"/>
          <w:szCs w:val="20"/>
          <w:lang w:val="en-GB"/>
        </w:rPr>
        <w:t xml:space="preserve"> </w:t>
      </w:r>
    </w:p>
    <w:p w14:paraId="62FADE02" w14:textId="7D86F23B" w:rsidR="00D64C7F" w:rsidRPr="00DC0EDF" w:rsidRDefault="00366621" w:rsidP="00BD3681">
      <w:pPr>
        <w:pStyle w:val="western"/>
        <w:spacing w:after="0" w:line="276" w:lineRule="auto"/>
        <w:jc w:val="both"/>
        <w:rPr>
          <w:rFonts w:asciiTheme="majorHAnsi" w:hAnsiTheme="majorHAnsi" w:cstheme="majorHAnsi"/>
          <w:sz w:val="20"/>
          <w:szCs w:val="20"/>
          <w:lang w:val="en-GB"/>
        </w:rPr>
      </w:pPr>
      <w:r w:rsidRPr="00DC0EDF">
        <w:rPr>
          <w:rFonts w:asciiTheme="majorHAnsi" w:hAnsiTheme="majorHAnsi" w:cstheme="majorHAnsi"/>
          <w:sz w:val="20"/>
          <w:szCs w:val="20"/>
          <w:lang w:val="en-GB"/>
        </w:rPr>
        <w:t>The exhibition consists of several units exhibited in different gallery spaces. The central part features 50 MDF boards</w:t>
      </w:r>
      <w:r w:rsidR="00C82E58" w:rsidRPr="00DC0EDF">
        <w:rPr>
          <w:rFonts w:asciiTheme="majorHAnsi" w:hAnsiTheme="majorHAnsi" w:cstheme="majorHAnsi"/>
          <w:sz w:val="20"/>
          <w:szCs w:val="20"/>
          <w:lang w:val="en-GB"/>
        </w:rPr>
        <w:t>,</w:t>
      </w:r>
      <w:r w:rsidRPr="00DC0EDF">
        <w:rPr>
          <w:rFonts w:asciiTheme="majorHAnsi" w:hAnsiTheme="majorHAnsi" w:cstheme="majorHAnsi"/>
          <w:sz w:val="20"/>
          <w:szCs w:val="20"/>
          <w:lang w:val="en-GB"/>
        </w:rPr>
        <w:t xml:space="preserve"> 40x40 cm in size, painted with acrylic technique</w:t>
      </w:r>
      <w:r w:rsidR="009A6FC0" w:rsidRPr="00DC0EDF">
        <w:rPr>
          <w:rFonts w:asciiTheme="majorHAnsi" w:hAnsiTheme="majorHAnsi" w:cstheme="majorHAnsi"/>
          <w:sz w:val="20"/>
          <w:szCs w:val="20"/>
          <w:lang w:val="en-GB"/>
        </w:rPr>
        <w:t>.</w:t>
      </w:r>
      <w:r w:rsidRPr="00DC0EDF">
        <w:rPr>
          <w:rFonts w:asciiTheme="majorHAnsi" w:hAnsiTheme="majorHAnsi" w:cstheme="majorHAnsi"/>
          <w:sz w:val="20"/>
          <w:szCs w:val="20"/>
          <w:lang w:val="en-GB"/>
        </w:rPr>
        <w:t xml:space="preserve"> </w:t>
      </w:r>
      <w:r w:rsidR="009A6FC0" w:rsidRPr="00DC0EDF">
        <w:rPr>
          <w:rFonts w:asciiTheme="majorHAnsi" w:hAnsiTheme="majorHAnsi" w:cstheme="majorHAnsi"/>
          <w:sz w:val="20"/>
          <w:szCs w:val="20"/>
          <w:lang w:val="en-GB"/>
        </w:rPr>
        <w:t>T</w:t>
      </w:r>
      <w:r w:rsidRPr="00DC0EDF">
        <w:rPr>
          <w:rFonts w:asciiTheme="majorHAnsi" w:hAnsiTheme="majorHAnsi" w:cstheme="majorHAnsi"/>
          <w:sz w:val="20"/>
          <w:szCs w:val="20"/>
          <w:lang w:val="en-GB"/>
        </w:rPr>
        <w:t xml:space="preserve">he </w:t>
      </w:r>
      <w:r w:rsidR="009A6FC0" w:rsidRPr="00DC0EDF">
        <w:rPr>
          <w:rFonts w:asciiTheme="majorHAnsi" w:hAnsiTheme="majorHAnsi" w:cstheme="majorHAnsi"/>
          <w:sz w:val="20"/>
          <w:szCs w:val="20"/>
          <w:lang w:val="en-GB"/>
        </w:rPr>
        <w:t>bottom</w:t>
      </w:r>
      <w:r w:rsidRPr="00DC0EDF">
        <w:rPr>
          <w:rFonts w:asciiTheme="majorHAnsi" w:hAnsiTheme="majorHAnsi" w:cstheme="majorHAnsi"/>
          <w:sz w:val="20"/>
          <w:szCs w:val="20"/>
          <w:lang w:val="en-GB"/>
        </w:rPr>
        <w:t xml:space="preserve"> layer</w:t>
      </w:r>
      <w:r w:rsidR="009A6FC0" w:rsidRPr="00DC0EDF">
        <w:rPr>
          <w:rFonts w:asciiTheme="majorHAnsi" w:hAnsiTheme="majorHAnsi" w:cstheme="majorHAnsi"/>
          <w:sz w:val="20"/>
          <w:szCs w:val="20"/>
          <w:lang w:val="en-GB"/>
        </w:rPr>
        <w:t xml:space="preserve"> is painted</w:t>
      </w:r>
      <w:r w:rsidRPr="00DC0EDF">
        <w:rPr>
          <w:rFonts w:asciiTheme="majorHAnsi" w:hAnsiTheme="majorHAnsi" w:cstheme="majorHAnsi"/>
          <w:sz w:val="20"/>
          <w:szCs w:val="20"/>
          <w:lang w:val="en-GB"/>
        </w:rPr>
        <w:t xml:space="preserve"> in blue </w:t>
      </w:r>
      <w:r w:rsidR="00990FC7" w:rsidRPr="00DC0EDF">
        <w:rPr>
          <w:rFonts w:asciiTheme="majorHAnsi" w:hAnsiTheme="majorHAnsi" w:cstheme="majorHAnsi"/>
          <w:sz w:val="20"/>
          <w:szCs w:val="20"/>
          <w:lang w:val="en-GB"/>
        </w:rPr>
        <w:t>and it</w:t>
      </w:r>
      <w:r w:rsidRPr="00DC0EDF">
        <w:rPr>
          <w:rFonts w:asciiTheme="majorHAnsi" w:hAnsiTheme="majorHAnsi" w:cstheme="majorHAnsi"/>
          <w:sz w:val="20"/>
          <w:szCs w:val="20"/>
          <w:lang w:val="en-GB"/>
        </w:rPr>
        <w:t xml:space="preserve"> emerges in segments </w:t>
      </w:r>
      <w:r w:rsidR="00904A27" w:rsidRPr="00DC0EDF">
        <w:rPr>
          <w:rFonts w:asciiTheme="majorHAnsi" w:hAnsiTheme="majorHAnsi" w:cstheme="majorHAnsi"/>
          <w:sz w:val="20"/>
          <w:szCs w:val="20"/>
          <w:lang w:val="en-GB"/>
        </w:rPr>
        <w:t xml:space="preserve">from </w:t>
      </w:r>
      <w:r w:rsidRPr="00DC0EDF">
        <w:rPr>
          <w:rFonts w:asciiTheme="majorHAnsi" w:hAnsiTheme="majorHAnsi" w:cstheme="majorHAnsi"/>
          <w:sz w:val="20"/>
          <w:szCs w:val="20"/>
          <w:lang w:val="en-GB"/>
        </w:rPr>
        <w:t xml:space="preserve">under the </w:t>
      </w:r>
      <w:r w:rsidR="0037588D" w:rsidRPr="00DC0EDF">
        <w:rPr>
          <w:rFonts w:asciiTheme="majorHAnsi" w:hAnsiTheme="majorHAnsi" w:cstheme="majorHAnsi"/>
          <w:sz w:val="20"/>
          <w:szCs w:val="20"/>
          <w:lang w:val="en-GB"/>
        </w:rPr>
        <w:t>top</w:t>
      </w:r>
      <w:r w:rsidRPr="00DC0EDF">
        <w:rPr>
          <w:rFonts w:asciiTheme="majorHAnsi" w:hAnsiTheme="majorHAnsi" w:cstheme="majorHAnsi"/>
          <w:sz w:val="20"/>
          <w:szCs w:val="20"/>
          <w:lang w:val="en-GB"/>
        </w:rPr>
        <w:t xml:space="preserve"> varnish</w:t>
      </w:r>
      <w:r w:rsidR="0037588D" w:rsidRPr="00DC0EDF">
        <w:rPr>
          <w:rFonts w:asciiTheme="majorHAnsi" w:hAnsiTheme="majorHAnsi" w:cstheme="majorHAnsi"/>
          <w:sz w:val="20"/>
          <w:szCs w:val="20"/>
          <w:lang w:val="en-GB"/>
        </w:rPr>
        <w:t>ed layer</w:t>
      </w:r>
      <w:r w:rsidRPr="00DC0EDF">
        <w:rPr>
          <w:rFonts w:asciiTheme="majorHAnsi" w:hAnsiTheme="majorHAnsi" w:cstheme="majorHAnsi"/>
          <w:sz w:val="20"/>
          <w:szCs w:val="20"/>
          <w:lang w:val="en-GB"/>
        </w:rPr>
        <w:t xml:space="preserve"> in white and ochre </w:t>
      </w:r>
      <w:r w:rsidR="00C03129" w:rsidRPr="00DC0EDF">
        <w:rPr>
          <w:rFonts w:asciiTheme="majorHAnsi" w:hAnsiTheme="majorHAnsi" w:cstheme="majorHAnsi"/>
          <w:sz w:val="20"/>
          <w:szCs w:val="20"/>
          <w:lang w:val="en-GB"/>
        </w:rPr>
        <w:t xml:space="preserve">shades. Using this </w:t>
      </w:r>
      <w:r w:rsidR="003E1FFF" w:rsidRPr="00DC0EDF">
        <w:rPr>
          <w:rFonts w:asciiTheme="majorHAnsi" w:hAnsiTheme="majorHAnsi" w:cstheme="majorHAnsi"/>
          <w:sz w:val="20"/>
          <w:szCs w:val="20"/>
          <w:lang w:val="en-GB"/>
        </w:rPr>
        <w:t>procedure,</w:t>
      </w:r>
      <w:r w:rsidR="00C03129" w:rsidRPr="00DC0EDF">
        <w:rPr>
          <w:rFonts w:asciiTheme="majorHAnsi" w:hAnsiTheme="majorHAnsi" w:cstheme="majorHAnsi"/>
          <w:sz w:val="20"/>
          <w:szCs w:val="20"/>
          <w:lang w:val="en-GB"/>
        </w:rPr>
        <w:t xml:space="preserve"> the artist creates an illusion of space in the painting. Some drawings on the boards are architectural representations of clean geometric forms, whereas the majority are abstract forms. The drawings </w:t>
      </w:r>
      <w:r w:rsidR="0039437D" w:rsidRPr="00DC0EDF">
        <w:rPr>
          <w:rFonts w:asciiTheme="majorHAnsi" w:hAnsiTheme="majorHAnsi" w:cstheme="majorHAnsi"/>
          <w:sz w:val="20"/>
          <w:szCs w:val="20"/>
          <w:lang w:val="en-GB"/>
        </w:rPr>
        <w:t>are</w:t>
      </w:r>
      <w:r w:rsidR="00C03129" w:rsidRPr="00DC0EDF">
        <w:rPr>
          <w:rFonts w:asciiTheme="majorHAnsi" w:hAnsiTheme="majorHAnsi" w:cstheme="majorHAnsi"/>
          <w:sz w:val="20"/>
          <w:szCs w:val="20"/>
          <w:lang w:val="en-GB"/>
        </w:rPr>
        <w:t xml:space="preserve"> engrav</w:t>
      </w:r>
      <w:r w:rsidR="0039437D" w:rsidRPr="00DC0EDF">
        <w:rPr>
          <w:rFonts w:asciiTheme="majorHAnsi" w:hAnsiTheme="majorHAnsi" w:cstheme="majorHAnsi"/>
          <w:sz w:val="20"/>
          <w:szCs w:val="20"/>
          <w:lang w:val="en-GB"/>
        </w:rPr>
        <w:t>ed</w:t>
      </w:r>
      <w:r w:rsidR="00C03129" w:rsidRPr="00DC0EDF">
        <w:rPr>
          <w:rFonts w:asciiTheme="majorHAnsi" w:hAnsiTheme="majorHAnsi" w:cstheme="majorHAnsi"/>
          <w:sz w:val="20"/>
          <w:szCs w:val="20"/>
          <w:lang w:val="en-GB"/>
        </w:rPr>
        <w:t xml:space="preserve">, which simultaneously represents both reduction and deduction. </w:t>
      </w:r>
      <w:r w:rsidR="000E65C2" w:rsidRPr="00DC0EDF">
        <w:rPr>
          <w:rFonts w:asciiTheme="majorHAnsi" w:hAnsiTheme="majorHAnsi" w:cstheme="majorHAnsi"/>
          <w:sz w:val="20"/>
          <w:szCs w:val="20"/>
          <w:lang w:val="en-GB"/>
        </w:rPr>
        <w:t xml:space="preserve">This visual structure corresponds </w:t>
      </w:r>
      <w:r w:rsidR="00F35716" w:rsidRPr="00DC0EDF">
        <w:rPr>
          <w:rFonts w:asciiTheme="majorHAnsi" w:hAnsiTheme="majorHAnsi" w:cstheme="majorHAnsi"/>
          <w:sz w:val="20"/>
          <w:szCs w:val="20"/>
          <w:lang w:val="en-GB"/>
        </w:rPr>
        <w:t>to</w:t>
      </w:r>
      <w:r w:rsidR="000E65C2" w:rsidRPr="00DC0EDF">
        <w:rPr>
          <w:rFonts w:asciiTheme="majorHAnsi" w:hAnsiTheme="majorHAnsi" w:cstheme="majorHAnsi"/>
          <w:sz w:val="20"/>
          <w:szCs w:val="20"/>
          <w:lang w:val="en-GB"/>
        </w:rPr>
        <w:t xml:space="preserve"> three paintings of a larger format, oil and acrylic on canvas, </w:t>
      </w:r>
      <w:r w:rsidR="007703E8" w:rsidRPr="00DC0EDF">
        <w:rPr>
          <w:rFonts w:asciiTheme="majorHAnsi" w:hAnsiTheme="majorHAnsi" w:cstheme="majorHAnsi"/>
          <w:sz w:val="20"/>
          <w:szCs w:val="20"/>
          <w:lang w:val="en-GB"/>
        </w:rPr>
        <w:t>which feature</w:t>
      </w:r>
      <w:r w:rsidR="00811FC6" w:rsidRPr="00DC0EDF">
        <w:rPr>
          <w:rFonts w:asciiTheme="majorHAnsi" w:hAnsiTheme="majorHAnsi" w:cstheme="majorHAnsi"/>
          <w:sz w:val="20"/>
          <w:szCs w:val="20"/>
          <w:lang w:val="en-GB"/>
        </w:rPr>
        <w:t xml:space="preserve"> the</w:t>
      </w:r>
      <w:r w:rsidR="000E65C2" w:rsidRPr="00DC0EDF">
        <w:rPr>
          <w:rFonts w:asciiTheme="majorHAnsi" w:hAnsiTheme="majorHAnsi" w:cstheme="majorHAnsi"/>
          <w:sz w:val="20"/>
          <w:szCs w:val="20"/>
          <w:lang w:val="en-GB"/>
        </w:rPr>
        <w:t xml:space="preserve"> prominent use of red that the artist often uses in his works. Such selection of colours </w:t>
      </w:r>
      <w:r w:rsidR="00BC6A73" w:rsidRPr="00DC0EDF">
        <w:rPr>
          <w:rFonts w:asciiTheme="majorHAnsi" w:hAnsiTheme="majorHAnsi" w:cstheme="majorHAnsi"/>
          <w:sz w:val="20"/>
          <w:szCs w:val="20"/>
          <w:lang w:val="en-GB"/>
        </w:rPr>
        <w:t>produces</w:t>
      </w:r>
      <w:r w:rsidR="000E65C2" w:rsidRPr="00DC0EDF">
        <w:rPr>
          <w:rFonts w:asciiTheme="majorHAnsi" w:hAnsiTheme="majorHAnsi" w:cstheme="majorHAnsi"/>
          <w:sz w:val="20"/>
          <w:szCs w:val="20"/>
          <w:lang w:val="en-GB"/>
        </w:rPr>
        <w:t xml:space="preserve"> a warm and cold contrast to </w:t>
      </w:r>
      <w:r w:rsidR="00BC6A73" w:rsidRPr="00DC0EDF">
        <w:rPr>
          <w:rFonts w:asciiTheme="majorHAnsi" w:hAnsiTheme="majorHAnsi" w:cstheme="majorHAnsi"/>
          <w:sz w:val="20"/>
          <w:szCs w:val="20"/>
          <w:lang w:val="en-GB"/>
        </w:rPr>
        <w:t xml:space="preserve">the </w:t>
      </w:r>
      <w:r w:rsidR="000E65C2" w:rsidRPr="00DC0EDF">
        <w:rPr>
          <w:rFonts w:asciiTheme="majorHAnsi" w:hAnsiTheme="majorHAnsi" w:cstheme="majorHAnsi"/>
          <w:sz w:val="20"/>
          <w:szCs w:val="20"/>
          <w:lang w:val="en-GB"/>
        </w:rPr>
        <w:t>painted MDF boards.</w:t>
      </w:r>
      <w:r w:rsidR="0096067F" w:rsidRPr="00DC0EDF">
        <w:rPr>
          <w:rFonts w:asciiTheme="majorHAnsi" w:hAnsiTheme="majorHAnsi" w:cstheme="majorHAnsi"/>
          <w:sz w:val="20"/>
          <w:szCs w:val="20"/>
          <w:lang w:val="en-GB"/>
        </w:rPr>
        <w:t xml:space="preserve"> </w:t>
      </w:r>
      <w:r w:rsidR="00C82749" w:rsidRPr="00DC0EDF">
        <w:rPr>
          <w:rFonts w:asciiTheme="majorHAnsi" w:hAnsiTheme="majorHAnsi" w:cstheme="majorHAnsi"/>
          <w:sz w:val="20"/>
          <w:szCs w:val="20"/>
          <w:lang w:val="en-GB"/>
        </w:rPr>
        <w:t>I</w:t>
      </w:r>
      <w:r w:rsidR="0096067F" w:rsidRPr="00DC0EDF">
        <w:rPr>
          <w:rFonts w:asciiTheme="majorHAnsi" w:hAnsiTheme="majorHAnsi" w:cstheme="majorHAnsi"/>
          <w:sz w:val="20"/>
          <w:szCs w:val="20"/>
          <w:lang w:val="en-GB"/>
        </w:rPr>
        <w:t>n these paintings</w:t>
      </w:r>
      <w:r w:rsidR="00C82749" w:rsidRPr="00DC0EDF">
        <w:rPr>
          <w:rFonts w:asciiTheme="majorHAnsi" w:hAnsiTheme="majorHAnsi" w:cstheme="majorHAnsi"/>
          <w:sz w:val="20"/>
          <w:szCs w:val="20"/>
          <w:lang w:val="en-GB"/>
        </w:rPr>
        <w:t>,</w:t>
      </w:r>
      <w:r w:rsidR="0096067F" w:rsidRPr="00DC0EDF">
        <w:rPr>
          <w:rFonts w:asciiTheme="majorHAnsi" w:hAnsiTheme="majorHAnsi" w:cstheme="majorHAnsi"/>
          <w:sz w:val="20"/>
          <w:szCs w:val="20"/>
          <w:lang w:val="en-GB"/>
        </w:rPr>
        <w:t xml:space="preserve"> the artist has expressed himself exclusively through abstract forms</w:t>
      </w:r>
      <w:r w:rsidR="00C82749" w:rsidRPr="00DC0EDF">
        <w:rPr>
          <w:rFonts w:asciiTheme="majorHAnsi" w:hAnsiTheme="majorHAnsi" w:cstheme="majorHAnsi"/>
          <w:sz w:val="20"/>
          <w:szCs w:val="20"/>
          <w:lang w:val="en-GB"/>
        </w:rPr>
        <w:t>,</w:t>
      </w:r>
      <w:r w:rsidR="0096067F" w:rsidRPr="00DC0EDF">
        <w:rPr>
          <w:rFonts w:asciiTheme="majorHAnsi" w:hAnsiTheme="majorHAnsi" w:cstheme="majorHAnsi"/>
          <w:sz w:val="20"/>
          <w:szCs w:val="20"/>
          <w:lang w:val="en-GB"/>
        </w:rPr>
        <w:t xml:space="preserve"> </w:t>
      </w:r>
      <w:r w:rsidR="00C82749" w:rsidRPr="00DC0EDF">
        <w:rPr>
          <w:rFonts w:asciiTheme="majorHAnsi" w:hAnsiTheme="majorHAnsi" w:cstheme="majorHAnsi"/>
          <w:sz w:val="20"/>
          <w:szCs w:val="20"/>
          <w:lang w:val="en-GB"/>
        </w:rPr>
        <w:t>whereas</w:t>
      </w:r>
      <w:r w:rsidR="0039437D" w:rsidRPr="00DC0EDF">
        <w:rPr>
          <w:rFonts w:asciiTheme="majorHAnsi" w:hAnsiTheme="majorHAnsi" w:cstheme="majorHAnsi"/>
          <w:sz w:val="20"/>
          <w:szCs w:val="20"/>
          <w:lang w:val="en-GB"/>
        </w:rPr>
        <w:t>,</w:t>
      </w:r>
      <w:r w:rsidR="0096067F" w:rsidRPr="00DC0EDF">
        <w:rPr>
          <w:rFonts w:asciiTheme="majorHAnsi" w:hAnsiTheme="majorHAnsi" w:cstheme="majorHAnsi"/>
          <w:sz w:val="20"/>
          <w:szCs w:val="20"/>
          <w:lang w:val="en-GB"/>
        </w:rPr>
        <w:t xml:space="preserve"> </w:t>
      </w:r>
      <w:r w:rsidR="0039437D" w:rsidRPr="00DC0EDF">
        <w:rPr>
          <w:rFonts w:asciiTheme="majorHAnsi" w:hAnsiTheme="majorHAnsi" w:cstheme="majorHAnsi"/>
          <w:sz w:val="20"/>
          <w:szCs w:val="20"/>
          <w:lang w:val="en-GB"/>
        </w:rPr>
        <w:t xml:space="preserve">in this case, the painted </w:t>
      </w:r>
      <w:r w:rsidR="0096067F" w:rsidRPr="00DC0EDF">
        <w:rPr>
          <w:rFonts w:asciiTheme="majorHAnsi" w:hAnsiTheme="majorHAnsi" w:cstheme="majorHAnsi"/>
          <w:sz w:val="20"/>
          <w:szCs w:val="20"/>
          <w:lang w:val="en-GB"/>
        </w:rPr>
        <w:t xml:space="preserve">triangles represent the pyramid that is, as </w:t>
      </w:r>
      <w:r w:rsidR="007C47D8" w:rsidRPr="00DC0EDF">
        <w:rPr>
          <w:rFonts w:asciiTheme="majorHAnsi" w:hAnsiTheme="majorHAnsi" w:cstheme="majorHAnsi"/>
          <w:sz w:val="20"/>
          <w:szCs w:val="20"/>
          <w:lang w:val="en-GB"/>
        </w:rPr>
        <w:t>the</w:t>
      </w:r>
      <w:r w:rsidR="0096067F" w:rsidRPr="00DC0EDF">
        <w:rPr>
          <w:rFonts w:asciiTheme="majorHAnsi" w:hAnsiTheme="majorHAnsi" w:cstheme="majorHAnsi"/>
          <w:sz w:val="20"/>
          <w:szCs w:val="20"/>
          <w:lang w:val="en-GB"/>
        </w:rPr>
        <w:t xml:space="preserve"> simplest </w:t>
      </w:r>
      <w:r w:rsidR="007C47D8" w:rsidRPr="00DC0EDF">
        <w:rPr>
          <w:rFonts w:asciiTheme="majorHAnsi" w:hAnsiTheme="majorHAnsi" w:cstheme="majorHAnsi"/>
          <w:sz w:val="20"/>
          <w:szCs w:val="20"/>
          <w:lang w:val="en-GB"/>
        </w:rPr>
        <w:t>structure</w:t>
      </w:r>
      <w:r w:rsidR="0096067F" w:rsidRPr="00DC0EDF">
        <w:rPr>
          <w:rFonts w:asciiTheme="majorHAnsi" w:hAnsiTheme="majorHAnsi" w:cstheme="majorHAnsi"/>
          <w:sz w:val="20"/>
          <w:szCs w:val="20"/>
          <w:lang w:val="en-GB"/>
        </w:rPr>
        <w:t xml:space="preserve">, </w:t>
      </w:r>
      <w:r w:rsidR="0039437D" w:rsidRPr="00DC0EDF">
        <w:rPr>
          <w:rFonts w:asciiTheme="majorHAnsi" w:hAnsiTheme="majorHAnsi" w:cstheme="majorHAnsi"/>
          <w:sz w:val="20"/>
          <w:szCs w:val="20"/>
          <w:lang w:val="en-GB"/>
        </w:rPr>
        <w:t>important</w:t>
      </w:r>
      <w:r w:rsidR="0096067F" w:rsidRPr="00DC0EDF">
        <w:rPr>
          <w:rFonts w:asciiTheme="majorHAnsi" w:hAnsiTheme="majorHAnsi" w:cstheme="majorHAnsi"/>
          <w:sz w:val="20"/>
          <w:szCs w:val="20"/>
          <w:lang w:val="en-GB"/>
        </w:rPr>
        <w:t xml:space="preserve"> in Egyptian, Central American, Mesopotamian, Chinese, Indian, Greek and Roman cultures, which</w:t>
      </w:r>
      <w:r w:rsidR="00A149EF" w:rsidRPr="00DC0EDF">
        <w:rPr>
          <w:rFonts w:asciiTheme="majorHAnsi" w:hAnsiTheme="majorHAnsi" w:cstheme="majorHAnsi"/>
          <w:sz w:val="20"/>
          <w:szCs w:val="20"/>
          <w:lang w:val="en-GB"/>
        </w:rPr>
        <w:t xml:space="preserve"> </w:t>
      </w:r>
      <w:r w:rsidR="00A149EF" w:rsidRPr="00DC0EDF">
        <w:rPr>
          <w:rFonts w:asciiTheme="majorHAnsi" w:hAnsiTheme="majorHAnsi" w:cstheme="majorHAnsi"/>
          <w:sz w:val="20"/>
          <w:szCs w:val="20"/>
          <w:lang w:val="en-GB"/>
        </w:rPr>
        <w:t>especially intrigue</w:t>
      </w:r>
      <w:r w:rsidR="0096067F" w:rsidRPr="00DC0EDF">
        <w:rPr>
          <w:rFonts w:asciiTheme="majorHAnsi" w:hAnsiTheme="majorHAnsi" w:cstheme="majorHAnsi"/>
          <w:sz w:val="20"/>
          <w:szCs w:val="20"/>
          <w:lang w:val="en-GB"/>
        </w:rPr>
        <w:t xml:space="preserve"> the artist.</w:t>
      </w:r>
      <w:r w:rsidR="007C27BF" w:rsidRPr="00DC0EDF">
        <w:rPr>
          <w:rFonts w:asciiTheme="majorHAnsi" w:hAnsiTheme="majorHAnsi" w:cstheme="majorHAnsi"/>
          <w:sz w:val="20"/>
          <w:szCs w:val="20"/>
          <w:lang w:val="en-GB"/>
        </w:rPr>
        <w:t xml:space="preserve"> </w:t>
      </w:r>
      <w:r w:rsidR="00237628" w:rsidRPr="00DC0EDF">
        <w:rPr>
          <w:rFonts w:asciiTheme="majorHAnsi" w:hAnsiTheme="majorHAnsi" w:cstheme="majorHAnsi"/>
          <w:sz w:val="20"/>
          <w:szCs w:val="20"/>
          <w:lang w:val="en-GB"/>
        </w:rPr>
        <w:t>In addition to</w:t>
      </w:r>
      <w:r w:rsidR="007C27BF" w:rsidRPr="00DC0EDF">
        <w:rPr>
          <w:rFonts w:asciiTheme="majorHAnsi" w:hAnsiTheme="majorHAnsi" w:cstheme="majorHAnsi"/>
          <w:sz w:val="20"/>
          <w:szCs w:val="20"/>
          <w:lang w:val="en-GB"/>
        </w:rPr>
        <w:t xml:space="preserve"> triangles, the paintings also feature words in German, as well as the symbols of order, work and discipline.</w:t>
      </w:r>
      <w:r w:rsidR="00972CBD" w:rsidRPr="00DC0EDF">
        <w:rPr>
          <w:rFonts w:asciiTheme="majorHAnsi" w:hAnsiTheme="majorHAnsi" w:cstheme="majorHAnsi"/>
          <w:sz w:val="20"/>
          <w:szCs w:val="20"/>
          <w:lang w:val="en-GB"/>
        </w:rPr>
        <w:t xml:space="preserve"> </w:t>
      </w:r>
      <w:r w:rsidR="002229AE" w:rsidRPr="00DC0EDF">
        <w:rPr>
          <w:rFonts w:asciiTheme="majorHAnsi" w:hAnsiTheme="majorHAnsi" w:cstheme="majorHAnsi"/>
          <w:sz w:val="20"/>
          <w:szCs w:val="20"/>
          <w:lang w:val="en-GB"/>
        </w:rPr>
        <w:t xml:space="preserve">This way </w:t>
      </w:r>
      <w:r w:rsidR="00D64C7F" w:rsidRPr="00DC0EDF">
        <w:rPr>
          <w:rFonts w:asciiTheme="majorHAnsi" w:hAnsiTheme="majorHAnsi" w:cstheme="majorHAnsi"/>
          <w:sz w:val="20"/>
          <w:szCs w:val="20"/>
          <w:lang w:val="en-GB"/>
        </w:rPr>
        <w:t xml:space="preserve">the artist pays tribute to his ancestors who worked to rebuild post-war Germany </w:t>
      </w:r>
      <w:r w:rsidR="002229AE" w:rsidRPr="00DC0EDF">
        <w:rPr>
          <w:rFonts w:asciiTheme="majorHAnsi" w:hAnsiTheme="majorHAnsi" w:cstheme="majorHAnsi"/>
          <w:sz w:val="20"/>
          <w:szCs w:val="20"/>
          <w:lang w:val="en-GB"/>
        </w:rPr>
        <w:t xml:space="preserve">and </w:t>
      </w:r>
      <w:r w:rsidR="00D64C7F" w:rsidRPr="00DC0EDF">
        <w:rPr>
          <w:rFonts w:asciiTheme="majorHAnsi" w:hAnsiTheme="majorHAnsi" w:cstheme="majorHAnsi"/>
          <w:sz w:val="20"/>
          <w:szCs w:val="20"/>
          <w:lang w:val="en-GB"/>
        </w:rPr>
        <w:t xml:space="preserve">to provide housing to their descendants, </w:t>
      </w:r>
      <w:r w:rsidR="002229AE" w:rsidRPr="00DC0EDF">
        <w:rPr>
          <w:rFonts w:asciiTheme="majorHAnsi" w:hAnsiTheme="majorHAnsi" w:cstheme="majorHAnsi"/>
          <w:sz w:val="20"/>
          <w:szCs w:val="20"/>
          <w:lang w:val="en-GB"/>
        </w:rPr>
        <w:t>to provide</w:t>
      </w:r>
      <w:r w:rsidR="00D64C7F" w:rsidRPr="00DC0EDF">
        <w:rPr>
          <w:rFonts w:asciiTheme="majorHAnsi" w:hAnsiTheme="majorHAnsi" w:cstheme="majorHAnsi"/>
          <w:sz w:val="20"/>
          <w:szCs w:val="20"/>
          <w:lang w:val="en-GB"/>
        </w:rPr>
        <w:t xml:space="preserve"> them with a foundation for development and thus impact the formation of their identity. The remaining works include three oils and acrylics on canvas composing a triptych. Created with a monochromatic approach, they are dominated by blue and white with the inscription </w:t>
      </w:r>
      <w:r w:rsidR="00D64C7F" w:rsidRPr="00DC0EDF">
        <w:rPr>
          <w:rFonts w:asciiTheme="majorHAnsi" w:hAnsiTheme="majorHAnsi" w:cstheme="majorHAnsi"/>
          <w:i/>
          <w:iCs/>
          <w:sz w:val="20"/>
          <w:szCs w:val="20"/>
          <w:lang w:val="en-GB"/>
        </w:rPr>
        <w:t xml:space="preserve">metal </w:t>
      </w:r>
      <w:proofErr w:type="spellStart"/>
      <w:r w:rsidR="00D64C7F" w:rsidRPr="00DC0EDF">
        <w:rPr>
          <w:rFonts w:asciiTheme="majorHAnsi" w:hAnsiTheme="majorHAnsi" w:cstheme="majorHAnsi"/>
          <w:i/>
          <w:iCs/>
          <w:sz w:val="20"/>
          <w:szCs w:val="20"/>
          <w:lang w:val="en-GB"/>
        </w:rPr>
        <w:t>fabrik</w:t>
      </w:r>
      <w:proofErr w:type="spellEnd"/>
      <w:r w:rsidR="00D64C7F" w:rsidRPr="00DC0EDF">
        <w:rPr>
          <w:rFonts w:asciiTheme="majorHAnsi" w:hAnsiTheme="majorHAnsi" w:cstheme="majorHAnsi"/>
          <w:i/>
          <w:iCs/>
          <w:sz w:val="20"/>
          <w:szCs w:val="20"/>
          <w:lang w:val="en-GB"/>
        </w:rPr>
        <w:t xml:space="preserve"> </w:t>
      </w:r>
      <w:r w:rsidR="00D64C7F" w:rsidRPr="00DC0EDF">
        <w:rPr>
          <w:rFonts w:asciiTheme="majorHAnsi" w:hAnsiTheme="majorHAnsi" w:cstheme="majorHAnsi"/>
          <w:sz w:val="20"/>
          <w:szCs w:val="20"/>
          <w:lang w:val="en-GB"/>
        </w:rPr>
        <w:t>that refers to the industrial manufacture of cast iron elements</w:t>
      </w:r>
      <w:r w:rsidR="00D957C1" w:rsidRPr="00DC0EDF">
        <w:rPr>
          <w:rFonts w:asciiTheme="majorHAnsi" w:hAnsiTheme="majorHAnsi" w:cstheme="majorHAnsi"/>
          <w:sz w:val="20"/>
          <w:szCs w:val="20"/>
          <w:lang w:val="en-GB"/>
        </w:rPr>
        <w:t xml:space="preserve">, </w:t>
      </w:r>
      <w:r w:rsidR="00D64C7F" w:rsidRPr="00DC0EDF">
        <w:rPr>
          <w:rFonts w:asciiTheme="majorHAnsi" w:hAnsiTheme="majorHAnsi" w:cstheme="majorHAnsi"/>
          <w:sz w:val="20"/>
          <w:szCs w:val="20"/>
          <w:lang w:val="en-GB"/>
        </w:rPr>
        <w:t xml:space="preserve">largely responsible for the look of present-day contemporary architecture. </w:t>
      </w:r>
      <w:r w:rsidR="00D757C2" w:rsidRPr="00DC0EDF">
        <w:rPr>
          <w:rFonts w:asciiTheme="majorHAnsi" w:hAnsiTheme="majorHAnsi" w:cstheme="majorHAnsi"/>
          <w:sz w:val="20"/>
          <w:szCs w:val="20"/>
          <w:lang w:val="en-GB"/>
        </w:rPr>
        <w:t xml:space="preserve">In general, </w:t>
      </w:r>
      <w:proofErr w:type="spellStart"/>
      <w:r w:rsidR="00D64C7F" w:rsidRPr="00DC0EDF">
        <w:rPr>
          <w:rFonts w:asciiTheme="majorHAnsi" w:hAnsiTheme="majorHAnsi" w:cstheme="majorHAnsi"/>
          <w:sz w:val="20"/>
          <w:szCs w:val="20"/>
          <w:lang w:val="en-GB"/>
        </w:rPr>
        <w:t>Petar</w:t>
      </w:r>
      <w:proofErr w:type="spellEnd"/>
      <w:r w:rsidR="00D64C7F" w:rsidRPr="00DC0EDF">
        <w:rPr>
          <w:rFonts w:asciiTheme="majorHAnsi" w:hAnsiTheme="majorHAnsi" w:cstheme="majorHAnsi"/>
          <w:sz w:val="20"/>
          <w:szCs w:val="20"/>
          <w:lang w:val="en-GB"/>
        </w:rPr>
        <w:t xml:space="preserve"> often refers to the icons of modern architecture in his works and says:</w:t>
      </w:r>
    </w:p>
    <w:p w14:paraId="359DD32B" w14:textId="23120AED" w:rsidR="00F177F1" w:rsidRPr="00DC0EDF" w:rsidRDefault="00D64C7F" w:rsidP="00BD3681">
      <w:pPr>
        <w:pStyle w:val="western"/>
        <w:spacing w:after="0" w:line="276" w:lineRule="auto"/>
        <w:jc w:val="both"/>
        <w:rPr>
          <w:rFonts w:asciiTheme="majorHAnsi" w:hAnsiTheme="majorHAnsi" w:cstheme="majorHAnsi"/>
          <w:i/>
          <w:iCs/>
          <w:sz w:val="20"/>
          <w:szCs w:val="20"/>
          <w:lang w:val="en-GB"/>
        </w:rPr>
      </w:pPr>
      <w:r w:rsidRPr="00DC0EDF">
        <w:rPr>
          <w:rFonts w:asciiTheme="majorHAnsi" w:hAnsiTheme="majorHAnsi" w:cstheme="majorHAnsi"/>
          <w:i/>
          <w:iCs/>
          <w:sz w:val="20"/>
          <w:szCs w:val="20"/>
          <w:lang w:val="en-GB"/>
        </w:rPr>
        <w:t xml:space="preserve">Ludwig </w:t>
      </w:r>
      <w:proofErr w:type="spellStart"/>
      <w:r w:rsidRPr="00DC0EDF">
        <w:rPr>
          <w:rFonts w:asciiTheme="majorHAnsi" w:hAnsiTheme="majorHAnsi" w:cstheme="majorHAnsi"/>
          <w:i/>
          <w:iCs/>
          <w:sz w:val="20"/>
          <w:szCs w:val="20"/>
          <w:lang w:val="en-GB"/>
        </w:rPr>
        <w:t>Mies</w:t>
      </w:r>
      <w:proofErr w:type="spellEnd"/>
      <w:r w:rsidRPr="00DC0EDF">
        <w:rPr>
          <w:rFonts w:asciiTheme="majorHAnsi" w:hAnsiTheme="majorHAnsi" w:cstheme="majorHAnsi"/>
          <w:i/>
          <w:iCs/>
          <w:sz w:val="20"/>
          <w:szCs w:val="20"/>
          <w:lang w:val="en-GB"/>
        </w:rPr>
        <w:t xml:space="preserve"> van </w:t>
      </w:r>
      <w:r w:rsidR="00352A58" w:rsidRPr="00DC0EDF">
        <w:rPr>
          <w:rFonts w:asciiTheme="majorHAnsi" w:hAnsiTheme="majorHAnsi" w:cstheme="majorHAnsi"/>
          <w:i/>
          <w:iCs/>
          <w:sz w:val="20"/>
          <w:szCs w:val="20"/>
          <w:lang w:val="en-GB"/>
        </w:rPr>
        <w:t>d</w:t>
      </w:r>
      <w:r w:rsidRPr="00DC0EDF">
        <w:rPr>
          <w:rFonts w:asciiTheme="majorHAnsi" w:hAnsiTheme="majorHAnsi" w:cstheme="majorHAnsi"/>
          <w:i/>
          <w:iCs/>
          <w:sz w:val="20"/>
          <w:szCs w:val="20"/>
          <w:lang w:val="en-GB"/>
        </w:rPr>
        <w:t xml:space="preserve">er </w:t>
      </w:r>
      <w:proofErr w:type="spellStart"/>
      <w:r w:rsidRPr="00DC0EDF">
        <w:rPr>
          <w:rFonts w:asciiTheme="majorHAnsi" w:hAnsiTheme="majorHAnsi" w:cstheme="majorHAnsi"/>
          <w:i/>
          <w:iCs/>
          <w:sz w:val="20"/>
          <w:szCs w:val="20"/>
          <w:lang w:val="en-GB"/>
        </w:rPr>
        <w:t>Rohe’s</w:t>
      </w:r>
      <w:proofErr w:type="spellEnd"/>
      <w:r w:rsidRPr="00DC0EDF">
        <w:rPr>
          <w:rFonts w:asciiTheme="majorHAnsi" w:hAnsiTheme="majorHAnsi" w:cstheme="majorHAnsi"/>
          <w:i/>
          <w:iCs/>
          <w:sz w:val="20"/>
          <w:szCs w:val="20"/>
          <w:lang w:val="en-GB"/>
        </w:rPr>
        <w:t xml:space="preserve"> architectural oeuvre is also important to me, his </w:t>
      </w:r>
      <w:r w:rsidR="00D75B47" w:rsidRPr="00DC0EDF">
        <w:rPr>
          <w:rFonts w:asciiTheme="majorHAnsi" w:hAnsiTheme="majorHAnsi" w:cstheme="majorHAnsi"/>
          <w:i/>
          <w:iCs/>
          <w:sz w:val="20"/>
          <w:szCs w:val="20"/>
          <w:lang w:val="en-GB"/>
        </w:rPr>
        <w:t>sensitivity</w:t>
      </w:r>
      <w:r w:rsidRPr="00DC0EDF">
        <w:rPr>
          <w:rFonts w:asciiTheme="majorHAnsi" w:hAnsiTheme="majorHAnsi" w:cstheme="majorHAnsi"/>
          <w:i/>
          <w:iCs/>
          <w:sz w:val="20"/>
          <w:szCs w:val="20"/>
          <w:lang w:val="en-GB"/>
        </w:rPr>
        <w:t xml:space="preserve"> </w:t>
      </w:r>
      <w:r w:rsidR="00D75B47" w:rsidRPr="00DC0EDF">
        <w:rPr>
          <w:rFonts w:asciiTheme="majorHAnsi" w:hAnsiTheme="majorHAnsi" w:cstheme="majorHAnsi"/>
          <w:i/>
          <w:iCs/>
          <w:sz w:val="20"/>
          <w:szCs w:val="20"/>
          <w:lang w:val="en-GB"/>
        </w:rPr>
        <w:t>for</w:t>
      </w:r>
      <w:r w:rsidRPr="00DC0EDF">
        <w:rPr>
          <w:rFonts w:asciiTheme="majorHAnsi" w:hAnsiTheme="majorHAnsi" w:cstheme="majorHAnsi"/>
          <w:i/>
          <w:iCs/>
          <w:sz w:val="20"/>
          <w:szCs w:val="20"/>
          <w:lang w:val="en-GB"/>
        </w:rPr>
        <w:t xml:space="preserve"> proportions, minimalist approach to architecture that is reduced to a geometric form, arising from his aspiration focused on simple forms and rejection of </w:t>
      </w:r>
      <w:r w:rsidR="002C41E6" w:rsidRPr="00DC0EDF">
        <w:rPr>
          <w:rFonts w:asciiTheme="majorHAnsi" w:hAnsiTheme="majorHAnsi" w:cstheme="majorHAnsi"/>
          <w:i/>
          <w:iCs/>
          <w:sz w:val="20"/>
          <w:szCs w:val="20"/>
          <w:lang w:val="en-GB"/>
        </w:rPr>
        <w:t xml:space="preserve">unnecessary structural elements that result </w:t>
      </w:r>
      <w:r w:rsidR="00A66F3A" w:rsidRPr="00DC0EDF">
        <w:rPr>
          <w:rFonts w:asciiTheme="majorHAnsi" w:hAnsiTheme="majorHAnsi" w:cstheme="majorHAnsi"/>
          <w:i/>
          <w:iCs/>
          <w:sz w:val="20"/>
          <w:szCs w:val="20"/>
          <w:lang w:val="en-GB"/>
        </w:rPr>
        <w:t xml:space="preserve">in </w:t>
      </w:r>
      <w:r w:rsidR="002C41E6" w:rsidRPr="00DC0EDF">
        <w:rPr>
          <w:rFonts w:asciiTheme="majorHAnsi" w:hAnsiTheme="majorHAnsi" w:cstheme="majorHAnsi"/>
          <w:i/>
          <w:iCs/>
          <w:sz w:val="20"/>
          <w:szCs w:val="20"/>
          <w:lang w:val="en-GB"/>
        </w:rPr>
        <w:t>architecturally pure structures whose steel framework</w:t>
      </w:r>
      <w:r w:rsidR="00961E83" w:rsidRPr="00DC0EDF">
        <w:rPr>
          <w:rFonts w:asciiTheme="majorHAnsi" w:hAnsiTheme="majorHAnsi" w:cstheme="majorHAnsi"/>
          <w:i/>
          <w:iCs/>
          <w:sz w:val="20"/>
          <w:szCs w:val="20"/>
          <w:lang w:val="en-GB"/>
        </w:rPr>
        <w:t>s</w:t>
      </w:r>
      <w:r w:rsidR="002C41E6" w:rsidRPr="00DC0EDF">
        <w:rPr>
          <w:rFonts w:asciiTheme="majorHAnsi" w:hAnsiTheme="majorHAnsi" w:cstheme="majorHAnsi"/>
          <w:i/>
          <w:iCs/>
          <w:sz w:val="20"/>
          <w:szCs w:val="20"/>
          <w:lang w:val="en-GB"/>
        </w:rPr>
        <w:t xml:space="preserve"> represent the removal of firm walls inside and outside. S Gideon</w:t>
      </w:r>
      <w:bookmarkStart w:id="0" w:name="sdfootnote1anc"/>
      <w:r w:rsidR="002C41E6" w:rsidRPr="00DC0EDF">
        <w:rPr>
          <w:rFonts w:asciiTheme="majorHAnsi" w:hAnsiTheme="majorHAnsi" w:cstheme="majorHAnsi"/>
          <w:sz w:val="20"/>
          <w:szCs w:val="20"/>
          <w:vertAlign w:val="superscript"/>
          <w:lang w:val="en-GB"/>
        </w:rPr>
        <w:fldChar w:fldCharType="begin"/>
      </w:r>
      <w:r w:rsidR="002C41E6" w:rsidRPr="00DC0EDF">
        <w:rPr>
          <w:rFonts w:asciiTheme="majorHAnsi" w:hAnsiTheme="majorHAnsi" w:cstheme="majorHAnsi"/>
          <w:sz w:val="20"/>
          <w:szCs w:val="20"/>
          <w:vertAlign w:val="superscript"/>
          <w:lang w:val="en-GB"/>
        </w:rPr>
        <w:instrText xml:space="preserve"> HYPERLINK "" \l "sdfootnote1sym" </w:instrText>
      </w:r>
      <w:r w:rsidR="002C41E6" w:rsidRPr="00DC0EDF">
        <w:rPr>
          <w:rFonts w:asciiTheme="majorHAnsi" w:hAnsiTheme="majorHAnsi" w:cstheme="majorHAnsi"/>
          <w:sz w:val="20"/>
          <w:szCs w:val="20"/>
          <w:vertAlign w:val="superscript"/>
          <w:lang w:val="en-GB"/>
        </w:rPr>
        <w:fldChar w:fldCharType="separate"/>
      </w:r>
      <w:r w:rsidR="002C41E6" w:rsidRPr="00DC0EDF">
        <w:rPr>
          <w:rStyle w:val="Hyperlink"/>
          <w:rFonts w:asciiTheme="majorHAnsi" w:hAnsiTheme="majorHAnsi" w:cstheme="majorHAnsi"/>
          <w:sz w:val="20"/>
          <w:szCs w:val="20"/>
          <w:vertAlign w:val="superscript"/>
          <w:lang w:val="en-GB"/>
        </w:rPr>
        <w:t>1</w:t>
      </w:r>
      <w:r w:rsidR="002C41E6" w:rsidRPr="00DC0EDF">
        <w:rPr>
          <w:rFonts w:asciiTheme="majorHAnsi" w:hAnsiTheme="majorHAnsi" w:cstheme="majorHAnsi"/>
          <w:sz w:val="20"/>
          <w:szCs w:val="20"/>
          <w:vertAlign w:val="superscript"/>
          <w:lang w:val="en-GB"/>
        </w:rPr>
        <w:fldChar w:fldCharType="end"/>
      </w:r>
      <w:bookmarkEnd w:id="0"/>
      <w:r w:rsidR="002C41E6" w:rsidRPr="00DC0EDF">
        <w:rPr>
          <w:rFonts w:asciiTheme="majorHAnsi" w:hAnsiTheme="majorHAnsi" w:cstheme="majorHAnsi"/>
          <w:i/>
          <w:iCs/>
          <w:sz w:val="20"/>
          <w:szCs w:val="20"/>
          <w:lang w:val="en-GB"/>
        </w:rPr>
        <w:t xml:space="preserve"> claims that Ludwig </w:t>
      </w:r>
      <w:proofErr w:type="spellStart"/>
      <w:r w:rsidR="00B05C53" w:rsidRPr="00DC0EDF">
        <w:rPr>
          <w:rFonts w:asciiTheme="majorHAnsi" w:hAnsiTheme="majorHAnsi" w:cstheme="majorHAnsi"/>
          <w:i/>
          <w:iCs/>
          <w:sz w:val="20"/>
          <w:szCs w:val="20"/>
          <w:lang w:val="en-GB"/>
        </w:rPr>
        <w:t>M</w:t>
      </w:r>
      <w:r w:rsidR="002C41E6" w:rsidRPr="00DC0EDF">
        <w:rPr>
          <w:rFonts w:asciiTheme="majorHAnsi" w:hAnsiTheme="majorHAnsi" w:cstheme="majorHAnsi"/>
          <w:i/>
          <w:iCs/>
          <w:sz w:val="20"/>
          <w:szCs w:val="20"/>
          <w:lang w:val="en-GB"/>
        </w:rPr>
        <w:t>ies</w:t>
      </w:r>
      <w:proofErr w:type="spellEnd"/>
      <w:r w:rsidR="002C41E6" w:rsidRPr="00DC0EDF">
        <w:rPr>
          <w:rFonts w:asciiTheme="majorHAnsi" w:hAnsiTheme="majorHAnsi" w:cstheme="majorHAnsi"/>
          <w:i/>
          <w:iCs/>
          <w:sz w:val="20"/>
          <w:szCs w:val="20"/>
          <w:lang w:val="en-GB"/>
        </w:rPr>
        <w:t xml:space="preserve"> van der </w:t>
      </w:r>
      <w:proofErr w:type="spellStart"/>
      <w:r w:rsidR="002C41E6" w:rsidRPr="00DC0EDF">
        <w:rPr>
          <w:rFonts w:asciiTheme="majorHAnsi" w:hAnsiTheme="majorHAnsi" w:cstheme="majorHAnsi"/>
          <w:i/>
          <w:iCs/>
          <w:sz w:val="20"/>
          <w:szCs w:val="20"/>
          <w:lang w:val="en-GB"/>
        </w:rPr>
        <w:t>Rohe</w:t>
      </w:r>
      <w:proofErr w:type="spellEnd"/>
      <w:r w:rsidR="002C41E6" w:rsidRPr="00DC0EDF">
        <w:rPr>
          <w:rFonts w:asciiTheme="majorHAnsi" w:hAnsiTheme="majorHAnsi" w:cstheme="majorHAnsi"/>
          <w:i/>
          <w:iCs/>
          <w:sz w:val="20"/>
          <w:szCs w:val="20"/>
          <w:lang w:val="en-GB"/>
        </w:rPr>
        <w:t xml:space="preserve"> and Le Corbusier are among the small number of architects </w:t>
      </w:r>
      <w:r w:rsidR="00A74AFD" w:rsidRPr="00DC0EDF">
        <w:rPr>
          <w:rFonts w:asciiTheme="majorHAnsi" w:hAnsiTheme="majorHAnsi" w:cstheme="majorHAnsi"/>
          <w:i/>
          <w:iCs/>
          <w:sz w:val="20"/>
          <w:szCs w:val="20"/>
          <w:lang w:val="en-GB"/>
        </w:rPr>
        <w:t>who</w:t>
      </w:r>
      <w:r w:rsidR="002C41E6" w:rsidRPr="00DC0EDF">
        <w:rPr>
          <w:rFonts w:asciiTheme="majorHAnsi" w:hAnsiTheme="majorHAnsi" w:cstheme="majorHAnsi"/>
          <w:i/>
          <w:iCs/>
          <w:sz w:val="20"/>
          <w:szCs w:val="20"/>
          <w:lang w:val="en-GB"/>
        </w:rPr>
        <w:t xml:space="preserve"> again consciously introduce proportions into their constructions in a Pythagorean sense</w:t>
      </w:r>
      <w:r w:rsidR="00B05C53" w:rsidRPr="00DC0EDF">
        <w:rPr>
          <w:rFonts w:asciiTheme="majorHAnsi" w:hAnsiTheme="majorHAnsi" w:cstheme="majorHAnsi"/>
          <w:i/>
          <w:iCs/>
          <w:sz w:val="20"/>
          <w:szCs w:val="20"/>
          <w:lang w:val="en-GB"/>
        </w:rPr>
        <w:t>,</w:t>
      </w:r>
      <w:r w:rsidR="002C41E6" w:rsidRPr="00DC0EDF">
        <w:rPr>
          <w:rFonts w:asciiTheme="majorHAnsi" w:hAnsiTheme="majorHAnsi" w:cstheme="majorHAnsi"/>
          <w:i/>
          <w:iCs/>
          <w:sz w:val="20"/>
          <w:szCs w:val="20"/>
          <w:lang w:val="en-GB"/>
        </w:rPr>
        <w:t xml:space="preserve"> where a number is not just a number, but in addition to quantitative</w:t>
      </w:r>
      <w:r w:rsidR="002E560F" w:rsidRPr="00DC0EDF">
        <w:rPr>
          <w:rFonts w:asciiTheme="majorHAnsi" w:hAnsiTheme="majorHAnsi" w:cstheme="majorHAnsi"/>
          <w:i/>
          <w:iCs/>
          <w:sz w:val="20"/>
          <w:szCs w:val="20"/>
          <w:lang w:val="en-GB"/>
        </w:rPr>
        <w:t>,</w:t>
      </w:r>
      <w:r w:rsidR="002C41E6" w:rsidRPr="00DC0EDF">
        <w:rPr>
          <w:rFonts w:asciiTheme="majorHAnsi" w:hAnsiTheme="majorHAnsi" w:cstheme="majorHAnsi"/>
          <w:i/>
          <w:iCs/>
          <w:sz w:val="20"/>
          <w:szCs w:val="20"/>
          <w:lang w:val="en-GB"/>
        </w:rPr>
        <w:t xml:space="preserve"> it also has qualitative characteristics, as well careful proportioning combined with </w:t>
      </w:r>
      <w:r w:rsidR="00B05C53" w:rsidRPr="00DC0EDF">
        <w:rPr>
          <w:rFonts w:asciiTheme="majorHAnsi" w:hAnsiTheme="majorHAnsi" w:cstheme="majorHAnsi"/>
          <w:i/>
          <w:iCs/>
          <w:sz w:val="20"/>
          <w:szCs w:val="20"/>
          <w:lang w:val="en-GB"/>
        </w:rPr>
        <w:t>refined</w:t>
      </w:r>
      <w:r w:rsidR="002C41E6" w:rsidRPr="00DC0EDF">
        <w:rPr>
          <w:rFonts w:asciiTheme="majorHAnsi" w:hAnsiTheme="majorHAnsi" w:cstheme="majorHAnsi"/>
          <w:i/>
          <w:iCs/>
          <w:sz w:val="20"/>
          <w:szCs w:val="20"/>
          <w:lang w:val="en-GB"/>
        </w:rPr>
        <w:t xml:space="preserve"> processing</w:t>
      </w:r>
      <w:r w:rsidR="002E560F" w:rsidRPr="00DC0EDF">
        <w:rPr>
          <w:rFonts w:asciiTheme="majorHAnsi" w:hAnsiTheme="majorHAnsi" w:cstheme="majorHAnsi"/>
          <w:i/>
          <w:iCs/>
          <w:sz w:val="20"/>
          <w:szCs w:val="20"/>
          <w:lang w:val="en-GB"/>
        </w:rPr>
        <w:t xml:space="preserve"> of the material</w:t>
      </w:r>
      <w:r w:rsidR="002C41E6" w:rsidRPr="00DC0EDF">
        <w:rPr>
          <w:rFonts w:asciiTheme="majorHAnsi" w:hAnsiTheme="majorHAnsi" w:cstheme="majorHAnsi"/>
          <w:i/>
          <w:iCs/>
          <w:sz w:val="20"/>
          <w:szCs w:val="20"/>
          <w:lang w:val="en-GB"/>
        </w:rPr>
        <w:t xml:space="preserve">.   </w:t>
      </w:r>
    </w:p>
    <w:p w14:paraId="58F74A69" w14:textId="65971D95" w:rsidR="00F177F1" w:rsidRPr="00DC0EDF" w:rsidRDefault="002C41E6" w:rsidP="00BD3681">
      <w:pPr>
        <w:pStyle w:val="western"/>
        <w:spacing w:after="0" w:line="276" w:lineRule="auto"/>
        <w:jc w:val="both"/>
        <w:rPr>
          <w:rFonts w:asciiTheme="majorHAnsi" w:hAnsiTheme="majorHAnsi" w:cstheme="majorHAnsi"/>
          <w:sz w:val="20"/>
          <w:szCs w:val="20"/>
          <w:lang w:val="en-GB"/>
        </w:rPr>
      </w:pPr>
      <w:r w:rsidRPr="00DC0EDF">
        <w:rPr>
          <w:rFonts w:asciiTheme="majorHAnsi" w:hAnsiTheme="majorHAnsi" w:cstheme="majorHAnsi"/>
          <w:sz w:val="20"/>
          <w:szCs w:val="20"/>
          <w:lang w:val="en-GB"/>
        </w:rPr>
        <w:t xml:space="preserve">Although the aesthetics of </w:t>
      </w:r>
      <w:proofErr w:type="spellStart"/>
      <w:r w:rsidRPr="00DC0EDF">
        <w:rPr>
          <w:rFonts w:asciiTheme="majorHAnsi" w:hAnsiTheme="majorHAnsi" w:cstheme="majorHAnsi"/>
          <w:sz w:val="20"/>
          <w:szCs w:val="20"/>
          <w:lang w:val="en-GB"/>
        </w:rPr>
        <w:t>Petar's</w:t>
      </w:r>
      <w:proofErr w:type="spellEnd"/>
      <w:r w:rsidRPr="00DC0EDF">
        <w:rPr>
          <w:rFonts w:asciiTheme="majorHAnsi" w:hAnsiTheme="majorHAnsi" w:cstheme="majorHAnsi"/>
          <w:sz w:val="20"/>
          <w:szCs w:val="20"/>
          <w:lang w:val="en-GB"/>
        </w:rPr>
        <w:t xml:space="preserve"> works is reduced, minimalistic and simple</w:t>
      </w:r>
      <w:r w:rsidR="00EB78F5" w:rsidRPr="00DC0EDF">
        <w:rPr>
          <w:rFonts w:asciiTheme="majorHAnsi" w:hAnsiTheme="majorHAnsi" w:cstheme="majorHAnsi"/>
          <w:sz w:val="20"/>
          <w:szCs w:val="20"/>
          <w:lang w:val="en-GB"/>
        </w:rPr>
        <w:t xml:space="preserve">, each work reflects his dedication and devotion, which he </w:t>
      </w:r>
      <w:r w:rsidR="000D6341" w:rsidRPr="00DC0EDF">
        <w:rPr>
          <w:rFonts w:asciiTheme="majorHAnsi" w:hAnsiTheme="majorHAnsi" w:cstheme="majorHAnsi"/>
          <w:sz w:val="20"/>
          <w:szCs w:val="20"/>
          <w:lang w:val="en-GB"/>
        </w:rPr>
        <w:t>sees as</w:t>
      </w:r>
      <w:r w:rsidR="00EB78F5" w:rsidRPr="00DC0EDF">
        <w:rPr>
          <w:rFonts w:asciiTheme="majorHAnsi" w:hAnsiTheme="majorHAnsi" w:cstheme="majorHAnsi"/>
          <w:sz w:val="20"/>
          <w:szCs w:val="20"/>
          <w:lang w:val="en-GB"/>
        </w:rPr>
        <w:t xml:space="preserve"> the most important factor in his work. In conclusion, I will again, just as in the preface to the </w:t>
      </w:r>
      <w:r w:rsidR="00EB78F5" w:rsidRPr="00DC0EDF">
        <w:rPr>
          <w:rFonts w:asciiTheme="majorHAnsi" w:hAnsiTheme="majorHAnsi" w:cstheme="majorHAnsi"/>
          <w:i/>
          <w:iCs/>
          <w:sz w:val="20"/>
          <w:szCs w:val="20"/>
          <w:lang w:val="en-GB"/>
        </w:rPr>
        <w:t>Space</w:t>
      </w:r>
      <w:r w:rsidR="00EB78F5" w:rsidRPr="00DC0EDF">
        <w:rPr>
          <w:rFonts w:asciiTheme="majorHAnsi" w:hAnsiTheme="majorHAnsi" w:cstheme="majorHAnsi"/>
          <w:sz w:val="20"/>
          <w:szCs w:val="20"/>
          <w:lang w:val="en-GB"/>
        </w:rPr>
        <w:t xml:space="preserve"> exhibition, refer to </w:t>
      </w:r>
      <w:proofErr w:type="spellStart"/>
      <w:r w:rsidR="00EB78F5" w:rsidRPr="00DC0EDF">
        <w:rPr>
          <w:rFonts w:asciiTheme="majorHAnsi" w:hAnsiTheme="majorHAnsi" w:cstheme="majorHAnsi"/>
          <w:sz w:val="20"/>
          <w:szCs w:val="20"/>
          <w:lang w:val="en-GB"/>
        </w:rPr>
        <w:t>Mies</w:t>
      </w:r>
      <w:proofErr w:type="spellEnd"/>
      <w:r w:rsidR="00EB78F5" w:rsidRPr="00DC0EDF">
        <w:rPr>
          <w:rFonts w:asciiTheme="majorHAnsi" w:hAnsiTheme="majorHAnsi" w:cstheme="majorHAnsi"/>
          <w:sz w:val="20"/>
          <w:szCs w:val="20"/>
          <w:lang w:val="en-GB"/>
        </w:rPr>
        <w:t xml:space="preserve"> van der </w:t>
      </w:r>
      <w:proofErr w:type="spellStart"/>
      <w:r w:rsidR="00EB78F5" w:rsidRPr="00DC0EDF">
        <w:rPr>
          <w:rFonts w:asciiTheme="majorHAnsi" w:hAnsiTheme="majorHAnsi" w:cstheme="majorHAnsi"/>
          <w:sz w:val="20"/>
          <w:szCs w:val="20"/>
          <w:lang w:val="en-GB"/>
        </w:rPr>
        <w:t>Rohe’s</w:t>
      </w:r>
      <w:proofErr w:type="spellEnd"/>
      <w:r w:rsidR="00EB78F5" w:rsidRPr="00DC0EDF">
        <w:rPr>
          <w:rFonts w:asciiTheme="majorHAnsi" w:hAnsiTheme="majorHAnsi" w:cstheme="majorHAnsi"/>
          <w:sz w:val="20"/>
          <w:szCs w:val="20"/>
          <w:lang w:val="en-GB"/>
        </w:rPr>
        <w:t xml:space="preserve"> famous motto “less is </w:t>
      </w:r>
      <w:proofErr w:type="gramStart"/>
      <w:r w:rsidR="00EB78F5" w:rsidRPr="00DC0EDF">
        <w:rPr>
          <w:rFonts w:asciiTheme="majorHAnsi" w:hAnsiTheme="majorHAnsi" w:cstheme="majorHAnsi"/>
          <w:sz w:val="20"/>
          <w:szCs w:val="20"/>
          <w:lang w:val="en-GB"/>
        </w:rPr>
        <w:t>more“</w:t>
      </w:r>
      <w:proofErr w:type="gramEnd"/>
      <w:r w:rsidR="00EB78F5" w:rsidRPr="00DC0EDF">
        <w:rPr>
          <w:rFonts w:asciiTheme="majorHAnsi" w:hAnsiTheme="majorHAnsi" w:cstheme="majorHAnsi"/>
          <w:sz w:val="20"/>
          <w:szCs w:val="20"/>
          <w:lang w:val="en-GB"/>
        </w:rPr>
        <w:t>,</w:t>
      </w:r>
      <w:r w:rsidR="00DD717D" w:rsidRPr="00DC0EDF">
        <w:rPr>
          <w:rFonts w:asciiTheme="majorHAnsi" w:hAnsiTheme="majorHAnsi" w:cstheme="majorHAnsi"/>
          <w:sz w:val="20"/>
          <w:szCs w:val="20"/>
          <w:lang w:val="en-GB"/>
        </w:rPr>
        <w:t xml:space="preserve"> </w:t>
      </w:r>
      <w:proofErr w:type="spellStart"/>
      <w:r w:rsidR="00EB78F5" w:rsidRPr="00DC0EDF">
        <w:rPr>
          <w:rFonts w:asciiTheme="majorHAnsi" w:hAnsiTheme="majorHAnsi" w:cstheme="majorHAnsi"/>
          <w:sz w:val="20"/>
          <w:szCs w:val="20"/>
          <w:lang w:val="en-GB"/>
        </w:rPr>
        <w:t>Petar’s</w:t>
      </w:r>
      <w:proofErr w:type="spellEnd"/>
      <w:r w:rsidR="00EB78F5" w:rsidRPr="00DC0EDF">
        <w:rPr>
          <w:rFonts w:asciiTheme="majorHAnsi" w:hAnsiTheme="majorHAnsi" w:cstheme="majorHAnsi"/>
          <w:sz w:val="20"/>
          <w:szCs w:val="20"/>
          <w:lang w:val="en-GB"/>
        </w:rPr>
        <w:t xml:space="preserve"> guiding principle that very clearly illustrates the subtlety and meditativeness that I find in </w:t>
      </w:r>
      <w:proofErr w:type="spellStart"/>
      <w:r w:rsidR="00EB78F5" w:rsidRPr="00DC0EDF">
        <w:rPr>
          <w:rFonts w:asciiTheme="majorHAnsi" w:hAnsiTheme="majorHAnsi" w:cstheme="majorHAnsi"/>
          <w:sz w:val="20"/>
          <w:szCs w:val="20"/>
          <w:lang w:val="en-GB"/>
        </w:rPr>
        <w:t>Petar’s</w:t>
      </w:r>
      <w:proofErr w:type="spellEnd"/>
      <w:r w:rsidR="00EB78F5" w:rsidRPr="00DC0EDF">
        <w:rPr>
          <w:rFonts w:asciiTheme="majorHAnsi" w:hAnsiTheme="majorHAnsi" w:cstheme="majorHAnsi"/>
          <w:sz w:val="20"/>
          <w:szCs w:val="20"/>
          <w:lang w:val="en-GB"/>
        </w:rPr>
        <w:t xml:space="preserve"> works.  </w:t>
      </w:r>
    </w:p>
    <w:p w14:paraId="53CE8F1C" w14:textId="7156C367" w:rsidR="00F177F1" w:rsidRPr="00DC0EDF" w:rsidRDefault="00F177F1" w:rsidP="00600B96">
      <w:pPr>
        <w:pStyle w:val="western"/>
        <w:spacing w:after="0" w:line="276" w:lineRule="auto"/>
        <w:jc w:val="right"/>
        <w:rPr>
          <w:rFonts w:asciiTheme="majorHAnsi" w:hAnsiTheme="majorHAnsi" w:cstheme="majorHAnsi"/>
          <w:sz w:val="20"/>
          <w:szCs w:val="20"/>
          <w:lang w:val="en-GB"/>
        </w:rPr>
      </w:pPr>
      <w:r w:rsidRPr="00DC0EDF">
        <w:rPr>
          <w:rFonts w:asciiTheme="majorHAnsi" w:hAnsiTheme="majorHAnsi" w:cstheme="majorHAnsi"/>
          <w:sz w:val="20"/>
          <w:szCs w:val="20"/>
          <w:lang w:val="en-GB"/>
        </w:rPr>
        <w:t xml:space="preserve">Ivana </w:t>
      </w:r>
      <w:proofErr w:type="spellStart"/>
      <w:r w:rsidRPr="00DC0EDF">
        <w:rPr>
          <w:rFonts w:asciiTheme="majorHAnsi" w:hAnsiTheme="majorHAnsi" w:cstheme="majorHAnsi"/>
          <w:sz w:val="20"/>
          <w:szCs w:val="20"/>
          <w:lang w:val="en-GB"/>
        </w:rPr>
        <w:t>Vukušić</w:t>
      </w:r>
      <w:bookmarkStart w:id="1" w:name="_GoBack"/>
      <w:bookmarkEnd w:id="1"/>
      <w:proofErr w:type="spellEnd"/>
    </w:p>
    <w:bookmarkStart w:id="2" w:name="sdfootnote1sym"/>
    <w:p w14:paraId="36550AB3" w14:textId="1D6BE465" w:rsidR="00F177F1" w:rsidRPr="00DC0EDF" w:rsidRDefault="00F177F1" w:rsidP="00BD3681">
      <w:pPr>
        <w:pStyle w:val="sdfootnote-western"/>
        <w:ind w:left="0" w:firstLine="0"/>
        <w:jc w:val="both"/>
        <w:rPr>
          <w:rFonts w:asciiTheme="majorHAnsi" w:hAnsiTheme="majorHAnsi" w:cstheme="majorHAnsi"/>
          <w:lang w:val="en-GB"/>
        </w:rPr>
      </w:pPr>
      <w:r w:rsidRPr="00DC0EDF">
        <w:rPr>
          <w:rFonts w:asciiTheme="majorHAnsi" w:hAnsiTheme="majorHAnsi" w:cstheme="majorHAnsi"/>
          <w:lang w:val="en-GB"/>
        </w:rPr>
        <w:fldChar w:fldCharType="begin"/>
      </w:r>
      <w:r w:rsidRPr="00DC0EDF">
        <w:rPr>
          <w:rFonts w:asciiTheme="majorHAnsi" w:hAnsiTheme="majorHAnsi" w:cstheme="majorHAnsi"/>
          <w:lang w:val="en-GB"/>
        </w:rPr>
        <w:instrText xml:space="preserve"> HYPERLINK "" \l "sdfootnote1anc" </w:instrText>
      </w:r>
      <w:r w:rsidRPr="00DC0EDF">
        <w:rPr>
          <w:rFonts w:asciiTheme="majorHAnsi" w:hAnsiTheme="majorHAnsi" w:cstheme="majorHAnsi"/>
          <w:lang w:val="en-GB"/>
        </w:rPr>
        <w:fldChar w:fldCharType="separate"/>
      </w:r>
      <w:r w:rsidRPr="00DC0EDF">
        <w:rPr>
          <w:rStyle w:val="Hyperlink"/>
          <w:rFonts w:asciiTheme="majorHAnsi" w:hAnsiTheme="majorHAnsi" w:cstheme="majorHAnsi"/>
          <w:lang w:val="en-GB"/>
        </w:rPr>
        <w:t>1</w:t>
      </w:r>
      <w:r w:rsidRPr="00DC0EDF">
        <w:rPr>
          <w:rFonts w:asciiTheme="majorHAnsi" w:hAnsiTheme="majorHAnsi" w:cstheme="majorHAnsi"/>
          <w:lang w:val="en-GB"/>
        </w:rPr>
        <w:fldChar w:fldCharType="end"/>
      </w:r>
      <w:bookmarkEnd w:id="2"/>
      <w:r w:rsidRPr="00DC0EDF">
        <w:rPr>
          <w:rFonts w:asciiTheme="majorHAnsi" w:hAnsiTheme="majorHAnsi" w:cstheme="majorHAnsi"/>
          <w:lang w:val="en-GB"/>
        </w:rPr>
        <w:t xml:space="preserve">Giedion, </w:t>
      </w:r>
      <w:proofErr w:type="spellStart"/>
      <w:r w:rsidRPr="00DC0EDF">
        <w:rPr>
          <w:rFonts w:asciiTheme="majorHAnsi" w:hAnsiTheme="majorHAnsi" w:cstheme="majorHAnsi"/>
          <w:lang w:val="en-GB"/>
        </w:rPr>
        <w:t>Sigfried</w:t>
      </w:r>
      <w:proofErr w:type="spellEnd"/>
      <w:r w:rsidRPr="00DC0EDF">
        <w:rPr>
          <w:rFonts w:asciiTheme="majorHAnsi" w:hAnsiTheme="majorHAnsi" w:cstheme="majorHAnsi"/>
          <w:lang w:val="en-GB"/>
        </w:rPr>
        <w:t xml:space="preserve"> (1969), </w:t>
      </w:r>
      <w:proofErr w:type="spellStart"/>
      <w:r w:rsidRPr="00DC0EDF">
        <w:rPr>
          <w:rFonts w:asciiTheme="majorHAnsi" w:hAnsiTheme="majorHAnsi" w:cstheme="majorHAnsi"/>
          <w:i/>
          <w:iCs/>
          <w:lang w:val="en-GB"/>
        </w:rPr>
        <w:t>Prostor</w:t>
      </w:r>
      <w:proofErr w:type="spellEnd"/>
      <w:r w:rsidRPr="00DC0EDF">
        <w:rPr>
          <w:rFonts w:asciiTheme="majorHAnsi" w:hAnsiTheme="majorHAnsi" w:cstheme="majorHAnsi"/>
          <w:i/>
          <w:iCs/>
          <w:lang w:val="en-GB"/>
        </w:rPr>
        <w:t xml:space="preserve">, </w:t>
      </w:r>
      <w:proofErr w:type="spellStart"/>
      <w:r w:rsidRPr="00DC0EDF">
        <w:rPr>
          <w:rFonts w:asciiTheme="majorHAnsi" w:hAnsiTheme="majorHAnsi" w:cstheme="majorHAnsi"/>
          <w:i/>
          <w:iCs/>
          <w:lang w:val="en-GB"/>
        </w:rPr>
        <w:t>vreme</w:t>
      </w:r>
      <w:proofErr w:type="spellEnd"/>
      <w:r w:rsidRPr="00DC0EDF">
        <w:rPr>
          <w:rFonts w:asciiTheme="majorHAnsi" w:hAnsiTheme="majorHAnsi" w:cstheme="majorHAnsi"/>
          <w:i/>
          <w:iCs/>
          <w:lang w:val="en-GB"/>
        </w:rPr>
        <w:t xml:space="preserve">, </w:t>
      </w:r>
      <w:proofErr w:type="spellStart"/>
      <w:r w:rsidRPr="00DC0EDF">
        <w:rPr>
          <w:rFonts w:asciiTheme="majorHAnsi" w:hAnsiTheme="majorHAnsi" w:cstheme="majorHAnsi"/>
          <w:i/>
          <w:iCs/>
          <w:lang w:val="en-GB"/>
        </w:rPr>
        <w:t>arhitektura</w:t>
      </w:r>
      <w:proofErr w:type="spellEnd"/>
      <w:r w:rsidR="0096067F" w:rsidRPr="00DC0EDF">
        <w:rPr>
          <w:rFonts w:asciiTheme="majorHAnsi" w:hAnsiTheme="majorHAnsi" w:cstheme="majorHAnsi"/>
          <w:i/>
          <w:iCs/>
          <w:lang w:val="en-GB"/>
        </w:rPr>
        <w:t xml:space="preserve"> (Space, Time, Architecture)</w:t>
      </w:r>
      <w:r w:rsidRPr="00DC0EDF">
        <w:rPr>
          <w:rFonts w:asciiTheme="majorHAnsi" w:hAnsiTheme="majorHAnsi" w:cstheme="majorHAnsi"/>
          <w:i/>
          <w:iCs/>
          <w:lang w:val="en-GB"/>
        </w:rPr>
        <w:t xml:space="preserve">, </w:t>
      </w:r>
      <w:r w:rsidRPr="00DC0EDF">
        <w:rPr>
          <w:rFonts w:asciiTheme="majorHAnsi" w:hAnsiTheme="majorHAnsi" w:cstheme="majorHAnsi"/>
          <w:lang w:val="en-GB"/>
        </w:rPr>
        <w:t xml:space="preserve">Beograd: </w:t>
      </w:r>
      <w:proofErr w:type="spellStart"/>
      <w:r w:rsidRPr="00DC0EDF">
        <w:rPr>
          <w:rFonts w:asciiTheme="majorHAnsi" w:hAnsiTheme="majorHAnsi" w:cstheme="majorHAnsi"/>
          <w:lang w:val="en-GB"/>
        </w:rPr>
        <w:t>Građevinska</w:t>
      </w:r>
      <w:proofErr w:type="spellEnd"/>
      <w:r w:rsidRPr="00DC0EDF">
        <w:rPr>
          <w:rFonts w:asciiTheme="majorHAnsi" w:hAnsiTheme="majorHAnsi" w:cstheme="majorHAnsi"/>
          <w:lang w:val="en-GB"/>
        </w:rPr>
        <w:t xml:space="preserve"> </w:t>
      </w:r>
      <w:proofErr w:type="spellStart"/>
      <w:r w:rsidRPr="00DC0EDF">
        <w:rPr>
          <w:rFonts w:asciiTheme="majorHAnsi" w:hAnsiTheme="majorHAnsi" w:cstheme="majorHAnsi"/>
          <w:lang w:val="en-GB"/>
        </w:rPr>
        <w:t>knjiga</w:t>
      </w:r>
      <w:proofErr w:type="spellEnd"/>
      <w:r w:rsidRPr="00DC0EDF">
        <w:rPr>
          <w:rFonts w:asciiTheme="majorHAnsi" w:hAnsiTheme="majorHAnsi" w:cstheme="majorHAnsi"/>
          <w:lang w:val="en-GB"/>
        </w:rPr>
        <w:t>.</w:t>
      </w:r>
    </w:p>
    <w:p w14:paraId="39224BDE" w14:textId="77777777" w:rsidR="00F177F1" w:rsidRPr="00DC0EDF" w:rsidRDefault="00F177F1" w:rsidP="00BD3681">
      <w:pPr>
        <w:jc w:val="both"/>
        <w:rPr>
          <w:rFonts w:asciiTheme="majorHAnsi" w:hAnsiTheme="majorHAnsi" w:cstheme="majorHAnsi"/>
          <w:sz w:val="20"/>
          <w:szCs w:val="20"/>
          <w:lang w:val="en-GB"/>
        </w:rPr>
      </w:pPr>
    </w:p>
    <w:sectPr w:rsidR="00F177F1" w:rsidRPr="00DC0EDF" w:rsidSect="007818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F1"/>
    <w:rsid w:val="000A29EB"/>
    <w:rsid w:val="000D297E"/>
    <w:rsid w:val="000D6341"/>
    <w:rsid w:val="000E65C2"/>
    <w:rsid w:val="00207B5D"/>
    <w:rsid w:val="002229AE"/>
    <w:rsid w:val="00237628"/>
    <w:rsid w:val="002C41E6"/>
    <w:rsid w:val="002E560F"/>
    <w:rsid w:val="00352A58"/>
    <w:rsid w:val="00366621"/>
    <w:rsid w:val="00373A0D"/>
    <w:rsid w:val="0037588D"/>
    <w:rsid w:val="0039437D"/>
    <w:rsid w:val="003E1FFF"/>
    <w:rsid w:val="005863A7"/>
    <w:rsid w:val="00600B96"/>
    <w:rsid w:val="00690360"/>
    <w:rsid w:val="00691C58"/>
    <w:rsid w:val="006C4490"/>
    <w:rsid w:val="007703E8"/>
    <w:rsid w:val="007818F1"/>
    <w:rsid w:val="007C27BF"/>
    <w:rsid w:val="007C47D8"/>
    <w:rsid w:val="00811FC6"/>
    <w:rsid w:val="008836B9"/>
    <w:rsid w:val="00904A27"/>
    <w:rsid w:val="0096067F"/>
    <w:rsid w:val="00961E83"/>
    <w:rsid w:val="00972CBD"/>
    <w:rsid w:val="00990FC7"/>
    <w:rsid w:val="009A6FC0"/>
    <w:rsid w:val="00A149EF"/>
    <w:rsid w:val="00A5743B"/>
    <w:rsid w:val="00A66F3A"/>
    <w:rsid w:val="00A74AFD"/>
    <w:rsid w:val="00B05C53"/>
    <w:rsid w:val="00B42B7B"/>
    <w:rsid w:val="00BC6A73"/>
    <w:rsid w:val="00BD3681"/>
    <w:rsid w:val="00C03129"/>
    <w:rsid w:val="00C82749"/>
    <w:rsid w:val="00C82E58"/>
    <w:rsid w:val="00C92FC2"/>
    <w:rsid w:val="00D64C7F"/>
    <w:rsid w:val="00D757C2"/>
    <w:rsid w:val="00D75B47"/>
    <w:rsid w:val="00D81A98"/>
    <w:rsid w:val="00D957C1"/>
    <w:rsid w:val="00DC0EDF"/>
    <w:rsid w:val="00DD717D"/>
    <w:rsid w:val="00E87483"/>
    <w:rsid w:val="00EB78F5"/>
    <w:rsid w:val="00F177F1"/>
    <w:rsid w:val="00F35716"/>
    <w:rsid w:val="00F540FC"/>
    <w:rsid w:val="00FC048C"/>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CD49"/>
  <w15:chartTrackingRefBased/>
  <w15:docId w15:val="{2990A9C5-6EC2-8546-BDD9-4A025B8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7F1"/>
    <w:rPr>
      <w:color w:val="0000FF"/>
      <w:u w:val="single"/>
    </w:rPr>
  </w:style>
  <w:style w:type="paragraph" w:customStyle="1" w:styleId="sdfootnote-western">
    <w:name w:val="sdfootnote-western"/>
    <w:basedOn w:val="Normal"/>
    <w:rsid w:val="00F177F1"/>
    <w:pPr>
      <w:spacing w:before="100" w:beforeAutospacing="1"/>
      <w:ind w:left="288" w:hanging="288"/>
    </w:pPr>
    <w:rPr>
      <w:rFonts w:ascii="Times New Roman" w:eastAsia="Times New Roman" w:hAnsi="Times New Roman" w:cs="Times New Roman"/>
      <w:sz w:val="20"/>
      <w:szCs w:val="20"/>
      <w:lang w:eastAsia="en-GB"/>
    </w:rPr>
  </w:style>
  <w:style w:type="paragraph" w:customStyle="1" w:styleId="western">
    <w:name w:val="western"/>
    <w:basedOn w:val="Normal"/>
    <w:rsid w:val="00F177F1"/>
    <w:pPr>
      <w:spacing w:before="100" w:beforeAutospacing="1" w:after="115"/>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92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55262">
      <w:bodyDiv w:val="1"/>
      <w:marLeft w:val="0"/>
      <w:marRight w:val="0"/>
      <w:marTop w:val="0"/>
      <w:marBottom w:val="0"/>
      <w:divBdr>
        <w:top w:val="none" w:sz="0" w:space="0" w:color="auto"/>
        <w:left w:val="none" w:sz="0" w:space="0" w:color="auto"/>
        <w:bottom w:val="none" w:sz="0" w:space="0" w:color="auto"/>
        <w:right w:val="none" w:sz="0" w:space="0" w:color="auto"/>
      </w:divBdr>
      <w:divsChild>
        <w:div w:id="138382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611</Words>
  <Characters>3653</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Šaškin</dc:creator>
  <cp:keywords/>
  <dc:description/>
  <cp:lastModifiedBy>Zana Šaškin</cp:lastModifiedBy>
  <cp:revision>45</cp:revision>
  <cp:lastPrinted>2020-02-25T08:04:00Z</cp:lastPrinted>
  <dcterms:created xsi:type="dcterms:W3CDTF">2020-02-23T17:10:00Z</dcterms:created>
  <dcterms:modified xsi:type="dcterms:W3CDTF">2020-02-25T09:04:00Z</dcterms:modified>
</cp:coreProperties>
</file>