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57500" w14:textId="3FD11BE6" w:rsidR="00405C2A" w:rsidRPr="00405C2A" w:rsidRDefault="00405C2A" w:rsidP="00405C2A">
      <w:pPr>
        <w:pStyle w:val="NormalWeb"/>
        <w:shd w:val="clear" w:color="auto" w:fill="FFFFFF"/>
        <w:jc w:val="center"/>
        <w:rPr>
          <w:rFonts w:asciiTheme="minorHAnsi" w:hAnsiTheme="minorHAnsi" w:cstheme="minorHAnsi"/>
          <w:b/>
          <w:color w:val="222222"/>
          <w:sz w:val="22"/>
          <w:szCs w:val="22"/>
          <w:shd w:val="clear" w:color="auto" w:fill="FFFFFF"/>
          <w:lang w:val="en-US"/>
        </w:rPr>
      </w:pPr>
      <w:bookmarkStart w:id="0" w:name="_GoBack"/>
      <w:r w:rsidRPr="00405C2A">
        <w:rPr>
          <w:rFonts w:asciiTheme="minorHAnsi" w:hAnsiTheme="minorHAnsi" w:cstheme="minorHAnsi"/>
          <w:b/>
          <w:color w:val="222222"/>
          <w:sz w:val="22"/>
          <w:szCs w:val="22"/>
          <w:shd w:val="clear" w:color="auto" w:fill="FFFFFF"/>
          <w:lang w:val="en-US"/>
        </w:rPr>
        <w:t>SPEAKERS´ BIO AND ABSTRACTS</w:t>
      </w:r>
    </w:p>
    <w:bookmarkEnd w:id="0"/>
    <w:p w14:paraId="4DFCAF56" w14:textId="0C521410" w:rsidR="00C55BAC" w:rsidRPr="00405C2A" w:rsidRDefault="00C55BAC" w:rsidP="00405C2A">
      <w:pPr>
        <w:rPr>
          <w:rFonts w:eastAsia="Times New Roman" w:cstheme="minorHAnsi"/>
          <w:bCs/>
          <w:color w:val="222222"/>
          <w:sz w:val="22"/>
          <w:szCs w:val="22"/>
        </w:rPr>
      </w:pPr>
      <w:r w:rsidRPr="00405C2A">
        <w:rPr>
          <w:rFonts w:eastAsia="Times New Roman" w:cstheme="minorHAnsi"/>
          <w:b/>
          <w:bCs/>
          <w:color w:val="222222"/>
          <w:sz w:val="22"/>
          <w:szCs w:val="22"/>
        </w:rPr>
        <w:t xml:space="preserve">Boris </w:t>
      </w:r>
      <w:proofErr w:type="spellStart"/>
      <w:r w:rsidRPr="00405C2A">
        <w:rPr>
          <w:rFonts w:eastAsia="Times New Roman" w:cstheme="minorHAnsi"/>
          <w:b/>
          <w:bCs/>
          <w:color w:val="222222"/>
          <w:sz w:val="22"/>
          <w:szCs w:val="22"/>
        </w:rPr>
        <w:t>Buden</w:t>
      </w:r>
      <w:proofErr w:type="spellEnd"/>
      <w:r w:rsidRPr="00405C2A">
        <w:rPr>
          <w:rFonts w:eastAsia="Times New Roman" w:cstheme="minorHAnsi"/>
          <w:b/>
          <w:bCs/>
          <w:color w:val="222222"/>
          <w:sz w:val="22"/>
          <w:szCs w:val="22"/>
        </w:rPr>
        <w:t xml:space="preserve"> </w:t>
      </w:r>
      <w:r w:rsidRPr="00405C2A">
        <w:rPr>
          <w:rFonts w:eastAsia="Times New Roman" w:cstheme="minorHAnsi"/>
          <w:bCs/>
          <w:color w:val="222222"/>
          <w:sz w:val="22"/>
          <w:szCs w:val="22"/>
        </w:rPr>
        <w:t xml:space="preserve">is a writer, cultural critic, and translator. He received his Ph.D. in cultural theory from Humboldt University in Berlin. In the 1990s he was editor of the magazine </w:t>
      </w:r>
      <w:proofErr w:type="spellStart"/>
      <w:r w:rsidRPr="00405C2A">
        <w:rPr>
          <w:rFonts w:eastAsia="Times New Roman" w:cstheme="minorHAnsi"/>
          <w:bCs/>
          <w:i/>
          <w:color w:val="222222"/>
          <w:sz w:val="22"/>
          <w:szCs w:val="22"/>
        </w:rPr>
        <w:t>Arkzin</w:t>
      </w:r>
      <w:proofErr w:type="spellEnd"/>
      <w:r w:rsidRPr="00405C2A">
        <w:rPr>
          <w:rFonts w:eastAsia="Times New Roman" w:cstheme="minorHAnsi"/>
          <w:bCs/>
          <w:color w:val="222222"/>
          <w:sz w:val="22"/>
          <w:szCs w:val="22"/>
        </w:rPr>
        <w:t xml:space="preserve"> in Zagreb. His essays and articles cover the topics of philosophy, politics, cultural and art criticism. </w:t>
      </w:r>
      <w:proofErr w:type="spellStart"/>
      <w:r w:rsidRPr="00405C2A">
        <w:rPr>
          <w:rFonts w:eastAsia="Times New Roman" w:cstheme="minorHAnsi"/>
          <w:bCs/>
          <w:color w:val="222222"/>
          <w:sz w:val="22"/>
          <w:szCs w:val="22"/>
        </w:rPr>
        <w:t>Buden</w:t>
      </w:r>
      <w:proofErr w:type="spellEnd"/>
      <w:r w:rsidRPr="00405C2A">
        <w:rPr>
          <w:rFonts w:eastAsia="Times New Roman" w:cstheme="minorHAnsi"/>
          <w:bCs/>
          <w:color w:val="222222"/>
          <w:sz w:val="22"/>
          <w:szCs w:val="22"/>
        </w:rPr>
        <w:t xml:space="preserve"> is a translator of some of the most important works of Sigmund Freud into Croatian. Among his recent books are </w:t>
      </w:r>
      <w:r w:rsidRPr="00405C2A">
        <w:rPr>
          <w:rFonts w:eastAsia="Times New Roman" w:cstheme="minorHAnsi"/>
          <w:bCs/>
          <w:i/>
          <w:color w:val="222222"/>
          <w:sz w:val="22"/>
          <w:szCs w:val="22"/>
        </w:rPr>
        <w:t xml:space="preserve">Zone des </w:t>
      </w:r>
      <w:proofErr w:type="spellStart"/>
      <w:r w:rsidRPr="00405C2A">
        <w:rPr>
          <w:rFonts w:eastAsia="Times New Roman" w:cstheme="minorHAnsi"/>
          <w:bCs/>
          <w:i/>
          <w:color w:val="222222"/>
          <w:sz w:val="22"/>
          <w:szCs w:val="22"/>
        </w:rPr>
        <w:t>Übergangs</w:t>
      </w:r>
      <w:proofErr w:type="spellEnd"/>
      <w:r w:rsidRPr="00405C2A">
        <w:rPr>
          <w:rFonts w:eastAsia="Times New Roman" w:cstheme="minorHAnsi"/>
          <w:bCs/>
          <w:color w:val="222222"/>
          <w:sz w:val="22"/>
          <w:szCs w:val="22"/>
        </w:rPr>
        <w:t xml:space="preserve"> (Frankfurt/Main, 2009), </w:t>
      </w:r>
      <w:proofErr w:type="spellStart"/>
      <w:r w:rsidRPr="00405C2A">
        <w:rPr>
          <w:rFonts w:eastAsia="Times New Roman" w:cstheme="minorHAnsi"/>
          <w:bCs/>
          <w:i/>
          <w:color w:val="222222"/>
          <w:sz w:val="22"/>
          <w:szCs w:val="22"/>
        </w:rPr>
        <w:t>Findet</w:t>
      </w:r>
      <w:proofErr w:type="spellEnd"/>
      <w:r w:rsidRPr="00405C2A">
        <w:rPr>
          <w:rFonts w:eastAsia="Times New Roman" w:cstheme="minorHAnsi"/>
          <w:bCs/>
          <w:i/>
          <w:color w:val="222222"/>
          <w:sz w:val="22"/>
          <w:szCs w:val="22"/>
        </w:rPr>
        <w:t xml:space="preserve"> Europa</w:t>
      </w:r>
      <w:r w:rsidRPr="00405C2A">
        <w:rPr>
          <w:rFonts w:eastAsia="Times New Roman" w:cstheme="minorHAnsi"/>
          <w:bCs/>
          <w:color w:val="222222"/>
          <w:sz w:val="22"/>
          <w:szCs w:val="22"/>
        </w:rPr>
        <w:t xml:space="preserve"> (Vienna, 2015), </w:t>
      </w:r>
      <w:r w:rsidRPr="00405C2A">
        <w:rPr>
          <w:rFonts w:eastAsia="Times New Roman" w:cstheme="minorHAnsi"/>
          <w:bCs/>
          <w:i/>
          <w:color w:val="222222"/>
          <w:sz w:val="22"/>
          <w:szCs w:val="22"/>
        </w:rPr>
        <w:t>Transition to Nowhere</w:t>
      </w:r>
      <w:r w:rsidRPr="00405C2A">
        <w:rPr>
          <w:rFonts w:eastAsia="Times New Roman" w:cstheme="minorHAnsi"/>
          <w:bCs/>
          <w:color w:val="222222"/>
          <w:sz w:val="22"/>
          <w:szCs w:val="22"/>
        </w:rPr>
        <w:t xml:space="preserve"> (Berlin, 2018). </w:t>
      </w:r>
      <w:proofErr w:type="spellStart"/>
      <w:r w:rsidRPr="00405C2A">
        <w:rPr>
          <w:rFonts w:eastAsia="Times New Roman" w:cstheme="minorHAnsi"/>
          <w:bCs/>
          <w:color w:val="222222"/>
          <w:sz w:val="22"/>
          <w:szCs w:val="22"/>
        </w:rPr>
        <w:t>Buden</w:t>
      </w:r>
      <w:proofErr w:type="spellEnd"/>
      <w:r w:rsidRPr="00405C2A">
        <w:rPr>
          <w:rFonts w:eastAsia="Times New Roman" w:cstheme="minorHAnsi"/>
          <w:bCs/>
          <w:color w:val="222222"/>
          <w:sz w:val="22"/>
          <w:szCs w:val="22"/>
        </w:rPr>
        <w:t xml:space="preserve"> is a permanent fellow at the European Institute of Progre</w:t>
      </w:r>
      <w:r w:rsidR="00DC2558" w:rsidRPr="00405C2A">
        <w:rPr>
          <w:rFonts w:eastAsia="Times New Roman" w:cstheme="minorHAnsi"/>
          <w:bCs/>
          <w:color w:val="222222"/>
          <w:sz w:val="22"/>
          <w:szCs w:val="22"/>
        </w:rPr>
        <w:t xml:space="preserve">ssive Cultural Policies, Vienna, </w:t>
      </w:r>
      <w:r w:rsidR="00DC2558" w:rsidRPr="00405C2A">
        <w:rPr>
          <w:rFonts w:cstheme="minorHAnsi"/>
          <w:color w:val="222222"/>
          <w:sz w:val="22"/>
          <w:szCs w:val="22"/>
          <w:shd w:val="clear" w:color="auto" w:fill="FFFFFF"/>
        </w:rPr>
        <w:t>teaches at the Bauhaus University in Weimar and at the University of Applied Arts in Vienna.</w:t>
      </w:r>
      <w:r w:rsidRPr="00405C2A">
        <w:rPr>
          <w:rFonts w:eastAsia="Times New Roman" w:cstheme="minorHAnsi"/>
          <w:bCs/>
          <w:color w:val="222222"/>
          <w:sz w:val="22"/>
          <w:szCs w:val="22"/>
        </w:rPr>
        <w:t xml:space="preserve"> He lives in Berlin.</w:t>
      </w:r>
    </w:p>
    <w:p w14:paraId="43D859EB" w14:textId="5DFE575F" w:rsidR="002C4836" w:rsidRPr="00405C2A" w:rsidRDefault="002C4836" w:rsidP="00405C2A">
      <w:pPr>
        <w:rPr>
          <w:rFonts w:eastAsia="Times New Roman" w:cstheme="minorHAnsi"/>
          <w:bCs/>
          <w:color w:val="222222"/>
          <w:sz w:val="22"/>
          <w:szCs w:val="22"/>
        </w:rPr>
      </w:pPr>
    </w:p>
    <w:p w14:paraId="059519B6" w14:textId="7874B05C" w:rsidR="002C4836" w:rsidRPr="00405C2A" w:rsidRDefault="002C4836" w:rsidP="00405C2A">
      <w:pPr>
        <w:rPr>
          <w:rFonts w:eastAsia="Times New Roman" w:cstheme="minorHAnsi"/>
          <w:bCs/>
          <w:i/>
          <w:color w:val="222222"/>
          <w:sz w:val="22"/>
          <w:szCs w:val="22"/>
          <w:u w:val="single"/>
        </w:rPr>
      </w:pPr>
      <w:r w:rsidRPr="00405C2A">
        <w:rPr>
          <w:rFonts w:eastAsia="Times New Roman" w:cstheme="minorHAnsi"/>
          <w:bCs/>
          <w:i/>
          <w:color w:val="222222"/>
          <w:sz w:val="22"/>
          <w:szCs w:val="22"/>
          <w:u w:val="single"/>
        </w:rPr>
        <w:t>ABSTRACT</w:t>
      </w:r>
    </w:p>
    <w:p w14:paraId="688D02CF" w14:textId="77777777" w:rsidR="002C4836" w:rsidRPr="00405C2A" w:rsidRDefault="00C576F1" w:rsidP="00405C2A">
      <w:pPr>
        <w:rPr>
          <w:rFonts w:eastAsia="Times New Roman" w:cstheme="minorHAnsi"/>
          <w:bCs/>
          <w:color w:val="222222"/>
          <w:sz w:val="22"/>
          <w:szCs w:val="22"/>
        </w:rPr>
      </w:pPr>
      <w:r w:rsidRPr="00405C2A">
        <w:rPr>
          <w:rFonts w:eastAsia="Times New Roman" w:cstheme="minorHAnsi"/>
          <w:bCs/>
          <w:color w:val="222222"/>
          <w:sz w:val="22"/>
          <w:szCs w:val="22"/>
        </w:rPr>
        <w:br/>
      </w:r>
      <w:r w:rsidR="002C4836" w:rsidRPr="00405C2A">
        <w:rPr>
          <w:rFonts w:eastAsia="Times New Roman" w:cstheme="minorHAnsi"/>
          <w:bCs/>
          <w:color w:val="222222"/>
          <w:sz w:val="22"/>
          <w:szCs w:val="22"/>
        </w:rPr>
        <w:t>All that culture can do is not enough</w:t>
      </w:r>
    </w:p>
    <w:p w14:paraId="04B1A016" w14:textId="77777777" w:rsidR="002C4836" w:rsidRPr="00405C2A" w:rsidRDefault="002C4836" w:rsidP="00405C2A">
      <w:pPr>
        <w:rPr>
          <w:rFonts w:eastAsia="Times New Roman" w:cstheme="minorHAnsi"/>
          <w:bCs/>
          <w:color w:val="222222"/>
          <w:sz w:val="22"/>
          <w:szCs w:val="22"/>
        </w:rPr>
      </w:pPr>
    </w:p>
    <w:p w14:paraId="76CCF56D" w14:textId="04EDCE08" w:rsidR="00C55BAC" w:rsidRPr="00405C2A" w:rsidRDefault="002C4836" w:rsidP="00405C2A">
      <w:pPr>
        <w:rPr>
          <w:rFonts w:eastAsia="Times New Roman" w:cstheme="minorHAnsi"/>
          <w:bCs/>
          <w:color w:val="222222"/>
          <w:sz w:val="22"/>
          <w:szCs w:val="22"/>
        </w:rPr>
      </w:pPr>
      <w:r w:rsidRPr="00405C2A">
        <w:rPr>
          <w:rFonts w:eastAsia="Times New Roman" w:cstheme="minorHAnsi"/>
          <w:bCs/>
          <w:color w:val="222222"/>
          <w:sz w:val="22"/>
          <w:szCs w:val="22"/>
        </w:rPr>
        <w:t>Our view of the past itself is historically determined. In its present historical form, it is articulated as a culture, or, more precisely, as a culture of memory. But all one culture can remember is another culture. It makes the past present through confronting cultural differences and produces memory in the process of cultural translation. It is impossible, however, to translate everything. Take the example of socialist modernity. In some cases - for example in the former Yugoslavia - its most abstract humanistic values (ideal of peaceful coexistence, ethnic and racial tolerance, social solidarity) have resonated throughout the world. Why has their universal translatability become unworkable today?</w:t>
      </w:r>
    </w:p>
    <w:p w14:paraId="74DFBC7D" w14:textId="77777777" w:rsidR="002C4836" w:rsidRPr="00405C2A" w:rsidRDefault="002C4836" w:rsidP="00405C2A">
      <w:pPr>
        <w:rPr>
          <w:rFonts w:eastAsia="Times New Roman" w:cstheme="minorHAnsi"/>
          <w:bCs/>
          <w:color w:val="222222"/>
          <w:sz w:val="22"/>
          <w:szCs w:val="22"/>
        </w:rPr>
      </w:pPr>
    </w:p>
    <w:p w14:paraId="127E9FDB" w14:textId="77777777" w:rsidR="00405C2A" w:rsidRDefault="00405C2A" w:rsidP="00405C2A">
      <w:pPr>
        <w:rPr>
          <w:rFonts w:eastAsia="Times New Roman" w:cstheme="minorHAnsi"/>
          <w:b/>
          <w:color w:val="222222"/>
          <w:sz w:val="22"/>
          <w:szCs w:val="22"/>
          <w:shd w:val="clear" w:color="auto" w:fill="FFFFFF"/>
        </w:rPr>
      </w:pPr>
    </w:p>
    <w:p w14:paraId="0FFC14AB" w14:textId="1FB233EC" w:rsidR="00F43060" w:rsidRPr="00405C2A" w:rsidRDefault="00F43060" w:rsidP="00405C2A">
      <w:pPr>
        <w:rPr>
          <w:rFonts w:eastAsia="Times New Roman" w:cstheme="minorHAnsi"/>
          <w:color w:val="222222"/>
          <w:sz w:val="22"/>
          <w:szCs w:val="22"/>
          <w:shd w:val="clear" w:color="auto" w:fill="FFFFFF"/>
        </w:rPr>
      </w:pPr>
      <w:proofErr w:type="spellStart"/>
      <w:r w:rsidRPr="00405C2A">
        <w:rPr>
          <w:rFonts w:eastAsia="Times New Roman" w:cstheme="minorHAnsi"/>
          <w:b/>
          <w:color w:val="222222"/>
          <w:sz w:val="22"/>
          <w:szCs w:val="22"/>
          <w:shd w:val="clear" w:color="auto" w:fill="FFFFFF"/>
        </w:rPr>
        <w:t>Nikica</w:t>
      </w:r>
      <w:proofErr w:type="spellEnd"/>
      <w:r w:rsidRPr="00405C2A">
        <w:rPr>
          <w:rFonts w:eastAsia="Times New Roman" w:cstheme="minorHAnsi"/>
          <w:b/>
          <w:color w:val="222222"/>
          <w:sz w:val="22"/>
          <w:szCs w:val="22"/>
          <w:shd w:val="clear" w:color="auto" w:fill="FFFFFF"/>
        </w:rPr>
        <w:t xml:space="preserve"> </w:t>
      </w:r>
      <w:proofErr w:type="spellStart"/>
      <w:r w:rsidRPr="00405C2A">
        <w:rPr>
          <w:rFonts w:eastAsia="Times New Roman" w:cstheme="minorHAnsi"/>
          <w:b/>
          <w:color w:val="222222"/>
          <w:sz w:val="22"/>
          <w:szCs w:val="22"/>
          <w:shd w:val="clear" w:color="auto" w:fill="FFFFFF"/>
        </w:rPr>
        <w:t>Gilić</w:t>
      </w:r>
      <w:proofErr w:type="spellEnd"/>
      <w:r w:rsidRPr="00405C2A">
        <w:rPr>
          <w:rFonts w:eastAsia="Times New Roman" w:cstheme="minorHAnsi"/>
          <w:color w:val="222222"/>
          <w:sz w:val="22"/>
          <w:szCs w:val="22"/>
          <w:shd w:val="clear" w:color="auto" w:fill="FFFFFF"/>
        </w:rPr>
        <w:t xml:space="preserve"> (born in Split, 1973) got his Ph.D. in film studies in Zagreb, in 2005. He works as a full professor at the Faculty of Humanities and Social Sciences in Zagreb, where he teaches history and theory of cinema. He also teaches film theory at Academy of Drama Art and has given guest lectures in cinema studies at universities i</w:t>
      </w:r>
      <w:r w:rsidR="00C81019" w:rsidRPr="00405C2A">
        <w:rPr>
          <w:rFonts w:eastAsia="Times New Roman" w:cstheme="minorHAnsi"/>
          <w:color w:val="222222"/>
          <w:sz w:val="22"/>
          <w:szCs w:val="22"/>
          <w:shd w:val="clear" w:color="auto" w:fill="FFFFFF"/>
        </w:rPr>
        <w:t xml:space="preserve">n Berlin, Konstanz, </w:t>
      </w:r>
      <w:proofErr w:type="spellStart"/>
      <w:proofErr w:type="gramStart"/>
      <w:r w:rsidR="00C81019" w:rsidRPr="00405C2A">
        <w:rPr>
          <w:rFonts w:eastAsia="Times New Roman" w:cstheme="minorHAnsi"/>
          <w:color w:val="222222"/>
          <w:sz w:val="22"/>
          <w:szCs w:val="22"/>
          <w:shd w:val="clear" w:color="auto" w:fill="FFFFFF"/>
        </w:rPr>
        <w:t>Regensburg,</w:t>
      </w:r>
      <w:r w:rsidRPr="00405C2A">
        <w:rPr>
          <w:rFonts w:eastAsia="Times New Roman" w:cstheme="minorHAnsi"/>
          <w:color w:val="222222"/>
          <w:sz w:val="22"/>
          <w:szCs w:val="22"/>
          <w:shd w:val="clear" w:color="auto" w:fill="FFFFFF"/>
        </w:rPr>
        <w:t>Vienna</w:t>
      </w:r>
      <w:proofErr w:type="spellEnd"/>
      <w:proofErr w:type="gramEnd"/>
      <w:r w:rsidRPr="00405C2A">
        <w:rPr>
          <w:rFonts w:eastAsia="Times New Roman" w:cstheme="minorHAnsi"/>
          <w:color w:val="222222"/>
          <w:sz w:val="22"/>
          <w:szCs w:val="22"/>
          <w:shd w:val="clear" w:color="auto" w:fill="FFFFFF"/>
        </w:rPr>
        <w:t xml:space="preserve">, Graz, and Brno. He is editor in chief of </w:t>
      </w:r>
      <w:proofErr w:type="spellStart"/>
      <w:r w:rsidRPr="00405C2A">
        <w:rPr>
          <w:rFonts w:eastAsia="Times New Roman" w:cstheme="minorHAnsi"/>
          <w:i/>
          <w:color w:val="222222"/>
          <w:sz w:val="22"/>
          <w:szCs w:val="22"/>
          <w:shd w:val="clear" w:color="auto" w:fill="FFFFFF"/>
        </w:rPr>
        <w:t>Hrvatski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filmski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ljetopis</w:t>
      </w:r>
      <w:proofErr w:type="spellEnd"/>
      <w:r w:rsidRPr="00405C2A">
        <w:rPr>
          <w:rFonts w:eastAsia="Times New Roman" w:cstheme="minorHAnsi"/>
          <w:color w:val="222222"/>
          <w:sz w:val="22"/>
          <w:szCs w:val="22"/>
          <w:shd w:val="clear" w:color="auto" w:fill="FFFFFF"/>
        </w:rPr>
        <w:t xml:space="preserve"> film journal and a member of the editorial board of the online journal </w:t>
      </w:r>
      <w:r w:rsidRPr="00405C2A">
        <w:rPr>
          <w:rFonts w:eastAsia="Times New Roman" w:cstheme="minorHAnsi"/>
          <w:i/>
          <w:color w:val="222222"/>
          <w:sz w:val="22"/>
          <w:szCs w:val="22"/>
          <w:shd w:val="clear" w:color="auto" w:fill="FFFFFF"/>
        </w:rPr>
        <w:t>Apparatus</w:t>
      </w:r>
      <w:r w:rsidRPr="00405C2A">
        <w:rPr>
          <w:rFonts w:eastAsia="Times New Roman" w:cstheme="minorHAnsi"/>
          <w:color w:val="222222"/>
          <w:sz w:val="22"/>
          <w:szCs w:val="22"/>
          <w:shd w:val="clear" w:color="auto" w:fill="FFFFFF"/>
        </w:rPr>
        <w:t xml:space="preserve"> (Germany). He wrote books </w:t>
      </w:r>
      <w:proofErr w:type="spellStart"/>
      <w:r w:rsidRPr="00405C2A">
        <w:rPr>
          <w:rFonts w:eastAsia="Times New Roman" w:cstheme="minorHAnsi"/>
          <w:i/>
          <w:color w:val="222222"/>
          <w:sz w:val="22"/>
          <w:szCs w:val="22"/>
          <w:shd w:val="clear" w:color="auto" w:fill="FFFFFF"/>
        </w:rPr>
        <w:t>Uvod</w:t>
      </w:r>
      <w:proofErr w:type="spellEnd"/>
      <w:r w:rsidRPr="00405C2A">
        <w:rPr>
          <w:rFonts w:eastAsia="Times New Roman" w:cstheme="minorHAnsi"/>
          <w:i/>
          <w:color w:val="222222"/>
          <w:sz w:val="22"/>
          <w:szCs w:val="22"/>
          <w:shd w:val="clear" w:color="auto" w:fill="FFFFFF"/>
        </w:rPr>
        <w:t xml:space="preserve"> u </w:t>
      </w:r>
      <w:proofErr w:type="spellStart"/>
      <w:r w:rsidRPr="00405C2A">
        <w:rPr>
          <w:rFonts w:eastAsia="Times New Roman" w:cstheme="minorHAnsi"/>
          <w:i/>
          <w:color w:val="222222"/>
          <w:sz w:val="22"/>
          <w:szCs w:val="22"/>
          <w:shd w:val="clear" w:color="auto" w:fill="FFFFFF"/>
        </w:rPr>
        <w:t>povijest</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hrvatskog</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igranog</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filma</w:t>
      </w:r>
      <w:proofErr w:type="spellEnd"/>
      <w:r w:rsidR="00C81019" w:rsidRPr="00405C2A">
        <w:rPr>
          <w:rFonts w:eastAsia="Times New Roman" w:cstheme="minorHAnsi"/>
          <w:color w:val="222222"/>
          <w:sz w:val="22"/>
          <w:szCs w:val="22"/>
          <w:shd w:val="clear" w:color="auto" w:fill="FFFFFF"/>
        </w:rPr>
        <w:t xml:space="preserve"> / </w:t>
      </w:r>
      <w:r w:rsidRPr="00405C2A">
        <w:rPr>
          <w:rFonts w:eastAsia="Times New Roman" w:cstheme="minorHAnsi"/>
          <w:i/>
          <w:color w:val="222222"/>
          <w:sz w:val="22"/>
          <w:szCs w:val="22"/>
          <w:shd w:val="clear" w:color="auto" w:fill="FFFFFF"/>
        </w:rPr>
        <w:t>Introduction to the History of Croatian Film</w:t>
      </w:r>
      <w:r w:rsidR="00C81019" w:rsidRPr="00405C2A">
        <w:rPr>
          <w:rFonts w:eastAsia="Times New Roman" w:cstheme="minorHAnsi"/>
          <w:color w:val="222222"/>
          <w:sz w:val="22"/>
          <w:szCs w:val="22"/>
          <w:shd w:val="clear" w:color="auto" w:fill="FFFFFF"/>
        </w:rPr>
        <w:t xml:space="preserve"> (2010 and 2011);</w:t>
      </w:r>
      <w:r w:rsidRPr="00405C2A">
        <w:rPr>
          <w:rFonts w:eastAsia="Times New Roman" w:cstheme="minorHAns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Uvod</w:t>
      </w:r>
      <w:proofErr w:type="spellEnd"/>
      <w:r w:rsidR="00C81019" w:rsidRPr="00405C2A">
        <w:rPr>
          <w:rFonts w:eastAsia="Times New Roman" w:cstheme="minorHAnsi"/>
          <w:i/>
          <w:color w:val="222222"/>
          <w:sz w:val="22"/>
          <w:szCs w:val="22"/>
          <w:shd w:val="clear" w:color="auto" w:fill="FFFFFF"/>
        </w:rPr>
        <w:t xml:space="preserve"> u </w:t>
      </w:r>
      <w:proofErr w:type="spellStart"/>
      <w:r w:rsidR="00C81019" w:rsidRPr="00405C2A">
        <w:rPr>
          <w:rFonts w:eastAsia="Times New Roman" w:cstheme="minorHAnsi"/>
          <w:i/>
          <w:color w:val="222222"/>
          <w:sz w:val="22"/>
          <w:szCs w:val="22"/>
          <w:shd w:val="clear" w:color="auto" w:fill="FFFFFF"/>
        </w:rPr>
        <w:t>teoriju</w:t>
      </w:r>
      <w:proofErr w:type="spellEnd"/>
      <w:r w:rsidR="00C81019" w:rsidRPr="00405C2A">
        <w:rPr>
          <w:rFonts w:eastAsia="Times New Roman" w:cstheme="minorHAnsi"/>
          <w:i/>
          <w:color w:val="222222"/>
          <w:sz w:val="22"/>
          <w:szCs w:val="22"/>
          <w:shd w:val="clear" w:color="auto" w:fill="FFFFFF"/>
        </w:rPr>
        <w:t xml:space="preserve"> </w:t>
      </w:r>
      <w:proofErr w:type="spellStart"/>
      <w:r w:rsidR="00C81019" w:rsidRPr="00405C2A">
        <w:rPr>
          <w:rFonts w:eastAsia="Times New Roman" w:cstheme="minorHAnsi"/>
          <w:i/>
          <w:color w:val="222222"/>
          <w:sz w:val="22"/>
          <w:szCs w:val="22"/>
          <w:shd w:val="clear" w:color="auto" w:fill="FFFFFF"/>
        </w:rPr>
        <w:t>filmske</w:t>
      </w:r>
      <w:proofErr w:type="spellEnd"/>
      <w:r w:rsidR="00C81019" w:rsidRPr="00405C2A">
        <w:rPr>
          <w:rFonts w:eastAsia="Times New Roman" w:cstheme="minorHAnsi"/>
          <w:i/>
          <w:color w:val="222222"/>
          <w:sz w:val="22"/>
          <w:szCs w:val="22"/>
          <w:shd w:val="clear" w:color="auto" w:fill="FFFFFF"/>
        </w:rPr>
        <w:t xml:space="preserve"> </w:t>
      </w:r>
      <w:proofErr w:type="spellStart"/>
      <w:r w:rsidR="00C81019" w:rsidRPr="00405C2A">
        <w:rPr>
          <w:rFonts w:eastAsia="Times New Roman" w:cstheme="minorHAnsi"/>
          <w:i/>
          <w:color w:val="222222"/>
          <w:sz w:val="22"/>
          <w:szCs w:val="22"/>
          <w:shd w:val="clear" w:color="auto" w:fill="FFFFFF"/>
        </w:rPr>
        <w:t>priče</w:t>
      </w:r>
      <w:proofErr w:type="spellEnd"/>
      <w:r w:rsidR="00C81019" w:rsidRPr="00405C2A">
        <w:rPr>
          <w:rFonts w:eastAsia="Times New Roman" w:cstheme="minorHAnsi"/>
          <w:i/>
          <w:color w:val="222222"/>
          <w:sz w:val="22"/>
          <w:szCs w:val="22"/>
          <w:shd w:val="clear" w:color="auto" w:fill="FFFFFF"/>
        </w:rPr>
        <w:t xml:space="preserve"> / </w:t>
      </w:r>
      <w:r w:rsidRPr="00405C2A">
        <w:rPr>
          <w:rFonts w:eastAsia="Times New Roman" w:cstheme="minorHAnsi"/>
          <w:i/>
          <w:color w:val="222222"/>
          <w:sz w:val="22"/>
          <w:szCs w:val="22"/>
          <w:shd w:val="clear" w:color="auto" w:fill="FFFFFF"/>
        </w:rPr>
        <w:t>Introduction to Theory of Narration in Cinema</w:t>
      </w:r>
      <w:r w:rsidR="00C81019" w:rsidRPr="00405C2A">
        <w:rPr>
          <w:rFonts w:eastAsia="Times New Roman" w:cstheme="minorHAnsi"/>
          <w:color w:val="222222"/>
          <w:sz w:val="22"/>
          <w:szCs w:val="22"/>
          <w:shd w:val="clear" w:color="auto" w:fill="FFFFFF"/>
        </w:rPr>
        <w:t xml:space="preserve"> (</w:t>
      </w:r>
      <w:r w:rsidRPr="00405C2A">
        <w:rPr>
          <w:rFonts w:eastAsia="Times New Roman" w:cstheme="minorHAnsi"/>
          <w:color w:val="222222"/>
          <w:sz w:val="22"/>
          <w:szCs w:val="22"/>
          <w:shd w:val="clear" w:color="auto" w:fill="FFFFFF"/>
        </w:rPr>
        <w:t xml:space="preserve">2007) and </w:t>
      </w:r>
      <w:proofErr w:type="spellStart"/>
      <w:r w:rsidRPr="00405C2A">
        <w:rPr>
          <w:rFonts w:eastAsia="Times New Roman" w:cstheme="minorHAnsi"/>
          <w:i/>
          <w:color w:val="222222"/>
          <w:sz w:val="22"/>
          <w:szCs w:val="22"/>
          <w:shd w:val="clear" w:color="auto" w:fill="FFFFFF"/>
        </w:rPr>
        <w:t>Filmske</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vrste</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rodo</w:t>
      </w:r>
      <w:r w:rsidR="00C81019" w:rsidRPr="00405C2A">
        <w:rPr>
          <w:rFonts w:eastAsia="Times New Roman" w:cstheme="minorHAnsi"/>
          <w:i/>
          <w:color w:val="222222"/>
          <w:sz w:val="22"/>
          <w:szCs w:val="22"/>
          <w:shd w:val="clear" w:color="auto" w:fill="FFFFFF"/>
        </w:rPr>
        <w:t>vi</w:t>
      </w:r>
      <w:proofErr w:type="spellEnd"/>
      <w:r w:rsidR="00C81019" w:rsidRPr="00405C2A">
        <w:rPr>
          <w:rFonts w:eastAsia="Times New Roman" w:cstheme="minorHAnsi"/>
          <w:i/>
          <w:color w:val="222222"/>
          <w:sz w:val="22"/>
          <w:szCs w:val="22"/>
          <w:shd w:val="clear" w:color="auto" w:fill="FFFFFF"/>
        </w:rPr>
        <w:t xml:space="preserve"> / </w:t>
      </w:r>
      <w:r w:rsidRPr="00405C2A">
        <w:rPr>
          <w:rFonts w:eastAsia="Times New Roman" w:cstheme="minorHAnsi"/>
          <w:i/>
          <w:color w:val="222222"/>
          <w:sz w:val="22"/>
          <w:szCs w:val="22"/>
          <w:shd w:val="clear" w:color="auto" w:fill="FFFFFF"/>
        </w:rPr>
        <w:t>Film Genres and Types</w:t>
      </w:r>
      <w:r w:rsidR="00C81019" w:rsidRPr="00405C2A">
        <w:rPr>
          <w:rFonts w:eastAsia="Times New Roman" w:cstheme="minorHAnsi"/>
          <w:color w:val="222222"/>
          <w:sz w:val="22"/>
          <w:szCs w:val="22"/>
          <w:shd w:val="clear" w:color="auto" w:fill="FFFFFF"/>
        </w:rPr>
        <w:t xml:space="preserve"> (</w:t>
      </w:r>
      <w:r w:rsidRPr="00405C2A">
        <w:rPr>
          <w:rFonts w:eastAsia="Times New Roman" w:cstheme="minorHAnsi"/>
          <w:color w:val="222222"/>
          <w:sz w:val="22"/>
          <w:szCs w:val="22"/>
          <w:shd w:val="clear" w:color="auto" w:fill="FFFFFF"/>
        </w:rPr>
        <w:t xml:space="preserve">2007 and 2013). In 2015 he became an Associate Research Fellow at the Graduate School for East and Southeast European Studies in Munich and Regensburg. Formerly, president of the administrative council of Zagreb film, he is a member of the </w:t>
      </w:r>
      <w:proofErr w:type="spellStart"/>
      <w:r w:rsidRPr="00405C2A">
        <w:rPr>
          <w:rFonts w:eastAsia="Times New Roman" w:cstheme="minorHAnsi"/>
          <w:i/>
          <w:color w:val="222222"/>
          <w:sz w:val="22"/>
          <w:szCs w:val="22"/>
          <w:shd w:val="clear" w:color="auto" w:fill="FFFFFF"/>
        </w:rPr>
        <w:t>Animafest</w:t>
      </w:r>
      <w:proofErr w:type="spellEnd"/>
      <w:r w:rsidRPr="00405C2A">
        <w:rPr>
          <w:rFonts w:eastAsia="Times New Roman" w:cstheme="minorHAnsi"/>
          <w:i/>
          <w:color w:val="222222"/>
          <w:sz w:val="22"/>
          <w:szCs w:val="22"/>
          <w:shd w:val="clear" w:color="auto" w:fill="FFFFFF"/>
        </w:rPr>
        <w:t xml:space="preserve"> Zagreb Festival</w:t>
      </w:r>
      <w:r w:rsidRPr="00405C2A">
        <w:rPr>
          <w:rFonts w:eastAsia="Times New Roman" w:cstheme="minorHAnsi"/>
          <w:color w:val="222222"/>
          <w:sz w:val="22"/>
          <w:szCs w:val="22"/>
          <w:shd w:val="clear" w:color="auto" w:fill="FFFFFF"/>
        </w:rPr>
        <w:t xml:space="preserve"> Council and served in the selection committee for the festival in 2015 and 2016. He is</w:t>
      </w:r>
      <w:r w:rsidR="00C81019" w:rsidRPr="00405C2A">
        <w:rPr>
          <w:rFonts w:eastAsia="Times New Roman" w:cstheme="minorHAnsi"/>
          <w:color w:val="222222"/>
          <w:sz w:val="22"/>
          <w:szCs w:val="22"/>
          <w:shd w:val="clear" w:color="auto" w:fill="FFFFFF"/>
        </w:rPr>
        <w:t xml:space="preserve"> one of the editors of the book </w:t>
      </w:r>
      <w:r w:rsidRPr="00405C2A">
        <w:rPr>
          <w:rFonts w:eastAsia="Times New Roman" w:cstheme="minorHAnsi"/>
          <w:i/>
          <w:color w:val="222222"/>
          <w:sz w:val="22"/>
          <w:szCs w:val="22"/>
          <w:shd w:val="clear" w:color="auto" w:fill="FFFFFF"/>
        </w:rPr>
        <w:t>Global Animation Theory for Bloomsbury</w:t>
      </w:r>
      <w:r w:rsidRPr="00405C2A">
        <w:rPr>
          <w:rFonts w:eastAsia="Times New Roman" w:cstheme="minorHAnsi"/>
          <w:color w:val="222222"/>
          <w:sz w:val="22"/>
          <w:szCs w:val="22"/>
          <w:shd w:val="clear" w:color="auto" w:fill="FFFFFF"/>
        </w:rPr>
        <w:t xml:space="preserve"> (2019).</w:t>
      </w:r>
    </w:p>
    <w:p w14:paraId="30F6C151" w14:textId="08FE80C8" w:rsidR="0072572E" w:rsidRPr="00405C2A" w:rsidRDefault="0072572E" w:rsidP="00405C2A">
      <w:pPr>
        <w:rPr>
          <w:rFonts w:eastAsia="Times New Roman" w:cstheme="minorHAnsi"/>
          <w:color w:val="222222"/>
          <w:sz w:val="22"/>
          <w:szCs w:val="22"/>
          <w:shd w:val="clear" w:color="auto" w:fill="FFFFFF"/>
        </w:rPr>
      </w:pPr>
    </w:p>
    <w:p w14:paraId="15B12C37" w14:textId="1EC7541A" w:rsidR="000B5C25" w:rsidRPr="00405C2A" w:rsidRDefault="000B5C25" w:rsidP="00405C2A">
      <w:pPr>
        <w:rPr>
          <w:rFonts w:eastAsia="Times New Roman" w:cstheme="minorHAnsi"/>
          <w:i/>
          <w:color w:val="222222"/>
          <w:sz w:val="22"/>
          <w:szCs w:val="22"/>
          <w:u w:val="single"/>
          <w:shd w:val="clear" w:color="auto" w:fill="FFFFFF"/>
        </w:rPr>
      </w:pPr>
      <w:r w:rsidRPr="00405C2A">
        <w:rPr>
          <w:rFonts w:eastAsia="Times New Roman" w:cstheme="minorHAnsi"/>
          <w:i/>
          <w:color w:val="222222"/>
          <w:sz w:val="22"/>
          <w:szCs w:val="22"/>
          <w:u w:val="single"/>
          <w:shd w:val="clear" w:color="auto" w:fill="FFFFFF"/>
        </w:rPr>
        <w:t>ABSTRACT</w:t>
      </w:r>
    </w:p>
    <w:p w14:paraId="1783C526" w14:textId="77777777" w:rsidR="000B5C25" w:rsidRPr="00405C2A" w:rsidRDefault="000B5C25" w:rsidP="00405C2A">
      <w:pPr>
        <w:rPr>
          <w:rFonts w:eastAsia="Times New Roman" w:cstheme="minorHAnsi"/>
          <w:color w:val="222222"/>
          <w:sz w:val="22"/>
          <w:szCs w:val="22"/>
          <w:shd w:val="clear" w:color="auto" w:fill="FFFFFF"/>
        </w:rPr>
      </w:pPr>
    </w:p>
    <w:p w14:paraId="48FA0270" w14:textId="77777777" w:rsidR="000B5C25" w:rsidRPr="00405C2A" w:rsidRDefault="000B5C25" w:rsidP="00405C2A">
      <w:pPr>
        <w:rPr>
          <w:rFonts w:eastAsia="Times New Roman" w:cstheme="minorHAnsi"/>
          <w:color w:val="222222"/>
          <w:sz w:val="22"/>
          <w:szCs w:val="22"/>
          <w:shd w:val="clear" w:color="auto" w:fill="FFFFFF"/>
        </w:rPr>
      </w:pPr>
      <w:r w:rsidRPr="00405C2A">
        <w:rPr>
          <w:rFonts w:eastAsia="Times New Roman" w:cstheme="minorHAnsi"/>
          <w:color w:val="222222"/>
          <w:sz w:val="22"/>
          <w:szCs w:val="22"/>
          <w:shd w:val="clear" w:color="auto" w:fill="FFFFFF"/>
        </w:rPr>
        <w:t>Zagreb School and its authors in context</w:t>
      </w:r>
      <w:r w:rsidRPr="00405C2A">
        <w:rPr>
          <w:rFonts w:eastAsia="Times New Roman" w:cstheme="minorHAnsi"/>
          <w:color w:val="222222"/>
          <w:sz w:val="22"/>
          <w:szCs w:val="22"/>
          <w:shd w:val="clear" w:color="auto" w:fill="FFFFFF"/>
        </w:rPr>
        <w:br/>
      </w:r>
    </w:p>
    <w:p w14:paraId="4C39A311" w14:textId="5FF21E1E" w:rsidR="0072572E" w:rsidRPr="00405C2A" w:rsidRDefault="000B5C25" w:rsidP="00405C2A">
      <w:pPr>
        <w:rPr>
          <w:rFonts w:eastAsia="Times New Roman" w:cstheme="minorHAnsi"/>
          <w:color w:val="222222"/>
          <w:sz w:val="22"/>
          <w:szCs w:val="22"/>
          <w:shd w:val="clear" w:color="auto" w:fill="FFFFFF"/>
          <w:lang w:val="hr-HR"/>
        </w:rPr>
      </w:pPr>
      <w:r w:rsidRPr="00405C2A">
        <w:rPr>
          <w:rFonts w:eastAsia="Times New Roman" w:cstheme="minorHAnsi"/>
          <w:color w:val="222222"/>
          <w:sz w:val="22"/>
          <w:szCs w:val="22"/>
          <w:shd w:val="clear" w:color="auto" w:fill="FFFFFF"/>
        </w:rPr>
        <w:br/>
        <w:t xml:space="preserve">Zagreb School of Animated Film, representative of the tendencies towards modernist and </w:t>
      </w:r>
      <w:proofErr w:type="spellStart"/>
      <w:r w:rsidRPr="00405C2A">
        <w:rPr>
          <w:rFonts w:eastAsia="Times New Roman" w:cstheme="minorHAnsi"/>
          <w:color w:val="222222"/>
          <w:sz w:val="22"/>
          <w:szCs w:val="22"/>
          <w:shd w:val="clear" w:color="auto" w:fill="FFFFFF"/>
        </w:rPr>
        <w:t>auteurist</w:t>
      </w:r>
      <w:proofErr w:type="spellEnd"/>
      <w:r w:rsidRPr="00405C2A">
        <w:rPr>
          <w:rFonts w:eastAsia="Times New Roman" w:cstheme="minorHAnsi"/>
          <w:color w:val="222222"/>
          <w:sz w:val="22"/>
          <w:szCs w:val="22"/>
          <w:shd w:val="clear" w:color="auto" w:fill="FFFFFF"/>
        </w:rPr>
        <w:t xml:space="preserve"> cinema, has appeared in the context significantly different from that of Eastern and Western Block countries. Additionally, the artists of this; school; have never shared a common style; they were strongly individual, creating quite different animated films. It is therefore interesting to analyze The Zagreb School in the context of the collectivist tendencies typical for all producer-based cinema productions (both market-oriented and; socialist; ones), as well as those typical for animated film production and those typical for socialist Yugoslavia. To develop in its full diversity, The Zagreb School had to overcome the organizational growth typical for producer based productions, the </w:t>
      </w:r>
      <w:r w:rsidRPr="00405C2A">
        <w:rPr>
          <w:rFonts w:eastAsia="Times New Roman" w:cstheme="minorHAnsi"/>
          <w:color w:val="222222"/>
          <w:sz w:val="22"/>
          <w:szCs w:val="22"/>
          <w:shd w:val="clear" w:color="auto" w:fill="FFFFFF"/>
        </w:rPr>
        <w:lastRenderedPageBreak/>
        <w:t>influence of classical style typical for animation in general, and the drive towards socialist collectivism (the latter being less strong than in other European socialist countries but significant nevertheless). Zagreb School, many may argue, is so great because individualism was allowed to flourish. But would it be possible and would it be equally influential in a country of different social and geopolitical features than Yugoslavia?</w:t>
      </w:r>
      <w:r w:rsidRPr="00405C2A">
        <w:rPr>
          <w:rFonts w:eastAsia="Times New Roman" w:cstheme="minorHAnsi"/>
          <w:color w:val="222222"/>
          <w:sz w:val="22"/>
          <w:szCs w:val="22"/>
          <w:shd w:val="clear" w:color="auto" w:fill="FFFFFF"/>
        </w:rPr>
        <w:br/>
      </w:r>
      <w:r w:rsidRPr="00405C2A">
        <w:rPr>
          <w:rFonts w:eastAsia="Times New Roman" w:cstheme="minorHAnsi"/>
          <w:color w:val="222222"/>
          <w:sz w:val="22"/>
          <w:szCs w:val="22"/>
          <w:shd w:val="clear" w:color="auto" w:fill="FFFFFF"/>
        </w:rPr>
        <w:br/>
      </w:r>
    </w:p>
    <w:p w14:paraId="5A31A0E9" w14:textId="723A6EEC" w:rsidR="0072572E" w:rsidRPr="00405C2A" w:rsidRDefault="0072572E" w:rsidP="00405C2A">
      <w:pPr>
        <w:rPr>
          <w:rFonts w:eastAsia="Times New Roman" w:cstheme="minorHAnsi"/>
          <w:color w:val="222222"/>
          <w:sz w:val="22"/>
          <w:szCs w:val="22"/>
          <w:shd w:val="clear" w:color="auto" w:fill="FFFFFF"/>
        </w:rPr>
      </w:pPr>
      <w:proofErr w:type="spellStart"/>
      <w:r w:rsidRPr="00405C2A">
        <w:rPr>
          <w:rFonts w:eastAsia="Times New Roman" w:cstheme="minorHAnsi"/>
          <w:b/>
          <w:bCs/>
          <w:color w:val="222222"/>
          <w:sz w:val="22"/>
          <w:szCs w:val="22"/>
          <w:shd w:val="clear" w:color="auto" w:fill="FFFFFF"/>
        </w:rPr>
        <w:t>Sanja</w:t>
      </w:r>
      <w:proofErr w:type="spellEnd"/>
      <w:r w:rsidRPr="00405C2A">
        <w:rPr>
          <w:rFonts w:eastAsia="Times New Roman" w:cstheme="minorHAnsi"/>
          <w:b/>
          <w:bCs/>
          <w:color w:val="222222"/>
          <w:sz w:val="22"/>
          <w:szCs w:val="22"/>
          <w:shd w:val="clear" w:color="auto" w:fill="FFFFFF"/>
        </w:rPr>
        <w:t xml:space="preserve"> </w:t>
      </w:r>
      <w:proofErr w:type="spellStart"/>
      <w:r w:rsidRPr="00405C2A">
        <w:rPr>
          <w:rFonts w:eastAsia="Times New Roman" w:cstheme="minorHAnsi"/>
          <w:b/>
          <w:bCs/>
          <w:color w:val="222222"/>
          <w:sz w:val="22"/>
          <w:szCs w:val="22"/>
          <w:shd w:val="clear" w:color="auto" w:fill="FFFFFF"/>
        </w:rPr>
        <w:t>Horvatinčić</w:t>
      </w:r>
      <w:proofErr w:type="spellEnd"/>
      <w:r w:rsidRPr="00405C2A">
        <w:rPr>
          <w:rFonts w:eastAsia="Times New Roman" w:cstheme="minorHAnsi"/>
          <w:color w:val="222222"/>
          <w:sz w:val="22"/>
          <w:szCs w:val="22"/>
          <w:shd w:val="clear" w:color="auto" w:fill="FFFFFF"/>
        </w:rPr>
        <w:t> is a postdoctoral researcher at the Institute of Art History in Zagreb. She received her PHD in 2017 from the University of Zadar on the topic “Monuments from the Socialist Era in Croatia – Typology Model.” The focus of her research are monuments as artistic and social practices of the (trans)mission of the past with the particular interest in the Second World War and the social history of the 20</w:t>
      </w:r>
      <w:r w:rsidRPr="00405C2A">
        <w:rPr>
          <w:rFonts w:eastAsia="Times New Roman" w:cstheme="minorHAnsi"/>
          <w:color w:val="222222"/>
          <w:sz w:val="22"/>
          <w:szCs w:val="22"/>
          <w:shd w:val="clear" w:color="auto" w:fill="FFFFFF"/>
          <w:vertAlign w:val="superscript"/>
        </w:rPr>
        <w:t>th</w:t>
      </w:r>
      <w:r w:rsidRPr="00405C2A">
        <w:rPr>
          <w:rFonts w:eastAsia="Times New Roman" w:cstheme="minorHAnsi"/>
          <w:color w:val="222222"/>
          <w:sz w:val="22"/>
          <w:szCs w:val="22"/>
          <w:shd w:val="clear" w:color="auto" w:fill="FFFFFF"/>
        </w:rPr>
        <w:t xml:space="preserve"> century. She researches critical studies of heritage, gender studies and digital humanities. She is the author of several academic and scientific works and the coordinator of the international project “Heritage from Below | </w:t>
      </w:r>
      <w:proofErr w:type="spellStart"/>
      <w:r w:rsidRPr="00405C2A">
        <w:rPr>
          <w:rFonts w:eastAsia="Times New Roman" w:cstheme="minorHAnsi"/>
          <w:color w:val="222222"/>
          <w:sz w:val="22"/>
          <w:szCs w:val="22"/>
          <w:shd w:val="clear" w:color="auto" w:fill="FFFFFF"/>
        </w:rPr>
        <w:t>Drežnica</w:t>
      </w:r>
      <w:proofErr w:type="spellEnd"/>
      <w:r w:rsidRPr="00405C2A">
        <w:rPr>
          <w:rFonts w:eastAsia="Times New Roman" w:cstheme="minorHAnsi"/>
          <w:color w:val="222222"/>
          <w:sz w:val="22"/>
          <w:szCs w:val="22"/>
          <w:shd w:val="clear" w:color="auto" w:fill="FFFFFF"/>
        </w:rPr>
        <w:t>: Traces and Memories 1941 – 1945."</w:t>
      </w:r>
    </w:p>
    <w:p w14:paraId="46BE50DD" w14:textId="0E311551" w:rsidR="00DD49CD" w:rsidRPr="00405C2A" w:rsidRDefault="00DD49CD" w:rsidP="00405C2A">
      <w:pPr>
        <w:rPr>
          <w:rFonts w:eastAsia="Times New Roman" w:cstheme="minorHAnsi"/>
          <w:color w:val="222222"/>
          <w:sz w:val="22"/>
          <w:szCs w:val="22"/>
          <w:shd w:val="clear" w:color="auto" w:fill="FFFFFF"/>
        </w:rPr>
      </w:pPr>
    </w:p>
    <w:p w14:paraId="77E69499" w14:textId="71CFB3FB" w:rsidR="000F37C6" w:rsidRPr="00405C2A" w:rsidRDefault="000F37C6" w:rsidP="00405C2A">
      <w:pPr>
        <w:rPr>
          <w:rFonts w:eastAsia="Times New Roman" w:cstheme="minorHAnsi"/>
          <w:i/>
          <w:color w:val="222222"/>
          <w:sz w:val="22"/>
          <w:szCs w:val="22"/>
          <w:u w:val="single"/>
          <w:shd w:val="clear" w:color="auto" w:fill="FFFFFF"/>
          <w:lang w:val="hr-HR"/>
        </w:rPr>
      </w:pPr>
      <w:r w:rsidRPr="00405C2A">
        <w:rPr>
          <w:rFonts w:eastAsia="Times New Roman" w:cstheme="minorHAnsi"/>
          <w:i/>
          <w:color w:val="222222"/>
          <w:sz w:val="22"/>
          <w:szCs w:val="22"/>
          <w:u w:val="single"/>
          <w:shd w:val="clear" w:color="auto" w:fill="FFFFFF"/>
          <w:lang w:val="hr-HR"/>
        </w:rPr>
        <w:t>ABSTRACT</w:t>
      </w:r>
    </w:p>
    <w:p w14:paraId="48388EF5" w14:textId="77777777" w:rsidR="000F37C6" w:rsidRPr="00405C2A" w:rsidRDefault="000F37C6" w:rsidP="00405C2A">
      <w:pPr>
        <w:rPr>
          <w:rFonts w:eastAsia="Times New Roman" w:cstheme="minorHAnsi"/>
          <w:color w:val="222222"/>
          <w:sz w:val="22"/>
          <w:szCs w:val="22"/>
          <w:shd w:val="clear" w:color="auto" w:fill="FFFFFF"/>
          <w:lang w:val="hr-HR"/>
        </w:rPr>
      </w:pPr>
    </w:p>
    <w:p w14:paraId="63DF9802" w14:textId="77777777" w:rsidR="000F37C6" w:rsidRPr="00405C2A" w:rsidRDefault="000F37C6" w:rsidP="00405C2A">
      <w:pPr>
        <w:rPr>
          <w:rFonts w:eastAsia="Times New Roman" w:cstheme="minorHAnsi"/>
          <w:color w:val="222222"/>
          <w:sz w:val="22"/>
          <w:szCs w:val="22"/>
          <w:shd w:val="clear" w:color="auto" w:fill="FFFFFF"/>
          <w:lang w:val="hr-HR"/>
        </w:rPr>
      </w:pPr>
      <w:proofErr w:type="spellStart"/>
      <w:r w:rsidRPr="00405C2A">
        <w:rPr>
          <w:rFonts w:eastAsia="Times New Roman" w:cstheme="minorHAnsi"/>
          <w:color w:val="222222"/>
          <w:sz w:val="22"/>
          <w:szCs w:val="22"/>
          <w:shd w:val="clear" w:color="auto" w:fill="FFFFFF"/>
          <w:lang w:val="hr-HR"/>
        </w:rPr>
        <w:t>Monumental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strategies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invisible</w:t>
      </w:r>
      <w:proofErr w:type="spellEnd"/>
    </w:p>
    <w:p w14:paraId="13D76A42" w14:textId="77777777" w:rsidR="000F37C6" w:rsidRPr="00405C2A" w:rsidRDefault="000F37C6" w:rsidP="00405C2A">
      <w:pPr>
        <w:rPr>
          <w:rFonts w:eastAsia="Times New Roman" w:cstheme="minorHAnsi"/>
          <w:color w:val="222222"/>
          <w:sz w:val="22"/>
          <w:szCs w:val="22"/>
          <w:shd w:val="clear" w:color="auto" w:fill="FFFFFF"/>
          <w:lang w:val="hr-HR"/>
        </w:rPr>
      </w:pPr>
      <w:r w:rsidRPr="00405C2A">
        <w:rPr>
          <w:rFonts w:eastAsia="Times New Roman" w:cstheme="minorHAnsi"/>
          <w:color w:val="222222"/>
          <w:sz w:val="22"/>
          <w:szCs w:val="22"/>
          <w:shd w:val="clear" w:color="auto" w:fill="FFFFFF"/>
          <w:lang w:val="hr-HR"/>
        </w:rPr>
        <w:t> </w:t>
      </w:r>
    </w:p>
    <w:p w14:paraId="4A141E2C" w14:textId="77777777" w:rsidR="000F37C6" w:rsidRPr="00405C2A" w:rsidRDefault="000F37C6" w:rsidP="00405C2A">
      <w:pPr>
        <w:rPr>
          <w:rFonts w:eastAsia="Times New Roman" w:cstheme="minorHAnsi"/>
          <w:color w:val="222222"/>
          <w:sz w:val="22"/>
          <w:szCs w:val="22"/>
          <w:shd w:val="clear" w:color="auto" w:fill="FFFFFF"/>
          <w:lang w:val="hr-HR"/>
        </w:rPr>
      </w:pP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“Monument to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Invisible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Citizen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was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erected</w:t>
      </w:r>
      <w:proofErr w:type="spellEnd"/>
      <w:r w:rsidRPr="00405C2A">
        <w:rPr>
          <w:rFonts w:eastAsia="Times New Roman" w:cstheme="minorHAnsi"/>
          <w:color w:val="222222"/>
          <w:sz w:val="22"/>
          <w:szCs w:val="22"/>
          <w:shd w:val="clear" w:color="auto" w:fill="FFFFFF"/>
          <w:lang w:val="hr-HR"/>
        </w:rPr>
        <w:t xml:space="preserve"> at a time </w:t>
      </w:r>
      <w:proofErr w:type="spellStart"/>
      <w:r w:rsidRPr="00405C2A">
        <w:rPr>
          <w:rFonts w:eastAsia="Times New Roman" w:cstheme="minorHAnsi"/>
          <w:color w:val="222222"/>
          <w:sz w:val="22"/>
          <w:szCs w:val="22"/>
          <w:shd w:val="clear" w:color="auto" w:fill="FFFFFF"/>
          <w:lang w:val="hr-HR"/>
        </w:rPr>
        <w:t>when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monuments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around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world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were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again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becoming</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visible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places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struggle</w:t>
      </w:r>
      <w:proofErr w:type="spellEnd"/>
      <w:r w:rsidRPr="00405C2A">
        <w:rPr>
          <w:rFonts w:eastAsia="Times New Roman" w:cstheme="minorHAnsi"/>
          <w:color w:val="222222"/>
          <w:sz w:val="22"/>
          <w:szCs w:val="22"/>
          <w:shd w:val="clear" w:color="auto" w:fill="FFFFFF"/>
          <w:lang w:val="hr-HR"/>
        </w:rPr>
        <w:t xml:space="preserve"> for </w:t>
      </w:r>
      <w:proofErr w:type="spellStart"/>
      <w:r w:rsidRPr="00405C2A">
        <w:rPr>
          <w:rFonts w:eastAsia="Times New Roman" w:cstheme="minorHAnsi"/>
          <w:color w:val="222222"/>
          <w:sz w:val="22"/>
          <w:szCs w:val="22"/>
          <w:shd w:val="clear" w:color="auto" w:fill="FFFFFF"/>
          <w:lang w:val="hr-HR"/>
        </w:rPr>
        <w:t>social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equality</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and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political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agency</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invisible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By</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placing</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it</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in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womb</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a </w:t>
      </w:r>
      <w:proofErr w:type="spellStart"/>
      <w:r w:rsidRPr="00405C2A">
        <w:rPr>
          <w:rFonts w:eastAsia="Times New Roman" w:cstheme="minorHAnsi"/>
          <w:color w:val="222222"/>
          <w:sz w:val="22"/>
          <w:szCs w:val="22"/>
          <w:shd w:val="clear" w:color="auto" w:fill="FFFFFF"/>
          <w:lang w:val="hr-HR"/>
        </w:rPr>
        <w:t>former</w:t>
      </w:r>
      <w:proofErr w:type="spellEnd"/>
      <w:r w:rsidRPr="00405C2A">
        <w:rPr>
          <w:rFonts w:eastAsia="Times New Roman" w:cstheme="minorHAnsi"/>
          <w:color w:val="222222"/>
          <w:sz w:val="22"/>
          <w:szCs w:val="22"/>
          <w:shd w:val="clear" w:color="auto" w:fill="FFFFFF"/>
          <w:lang w:val="hr-HR"/>
        </w:rPr>
        <w:t xml:space="preserve"> monument to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monarchy</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and</w:t>
      </w:r>
      <w:proofErr w:type="spellEnd"/>
      <w:r w:rsidRPr="00405C2A">
        <w:rPr>
          <w:rFonts w:eastAsia="Times New Roman" w:cstheme="minorHAnsi"/>
          <w:color w:val="222222"/>
          <w:sz w:val="22"/>
          <w:szCs w:val="22"/>
          <w:shd w:val="clear" w:color="auto" w:fill="FFFFFF"/>
          <w:lang w:val="hr-HR"/>
        </w:rPr>
        <w:t xml:space="preserve"> a </w:t>
      </w:r>
      <w:proofErr w:type="spellStart"/>
      <w:r w:rsidRPr="00405C2A">
        <w:rPr>
          <w:rFonts w:eastAsia="Times New Roman" w:cstheme="minorHAnsi"/>
          <w:color w:val="222222"/>
          <w:sz w:val="22"/>
          <w:szCs w:val="22"/>
          <w:shd w:val="clear" w:color="auto" w:fill="FFFFFF"/>
          <w:lang w:val="hr-HR"/>
        </w:rPr>
        <w:t>museum</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socialist</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revolution</w:t>
      </w:r>
      <w:proofErr w:type="spellEnd"/>
      <w:r w:rsidRPr="00405C2A">
        <w:rPr>
          <w:rFonts w:eastAsia="Times New Roman" w:cstheme="minorHAnsi"/>
          <w:color w:val="222222"/>
          <w:sz w:val="22"/>
          <w:szCs w:val="22"/>
          <w:shd w:val="clear" w:color="auto" w:fill="FFFFFF"/>
          <w:lang w:val="hr-HR"/>
        </w:rPr>
        <w:t xml:space="preserve">, a </w:t>
      </w:r>
      <w:proofErr w:type="spellStart"/>
      <w:r w:rsidRPr="00405C2A">
        <w:rPr>
          <w:rFonts w:eastAsia="Times New Roman" w:cstheme="minorHAnsi"/>
          <w:color w:val="222222"/>
          <w:sz w:val="22"/>
          <w:szCs w:val="22"/>
          <w:shd w:val="clear" w:color="auto" w:fill="FFFFFF"/>
          <w:lang w:val="hr-HR"/>
        </w:rPr>
        <w:t>specific</w:t>
      </w:r>
      <w:proofErr w:type="spellEnd"/>
      <w:r w:rsidRPr="00405C2A">
        <w:rPr>
          <w:rFonts w:eastAsia="Times New Roman" w:cstheme="minorHAnsi"/>
          <w:color w:val="222222"/>
          <w:sz w:val="22"/>
          <w:szCs w:val="22"/>
          <w:shd w:val="clear" w:color="auto" w:fill="FFFFFF"/>
          <w:lang w:val="hr-HR"/>
        </w:rPr>
        <w:t xml:space="preserve"> meta-</w:t>
      </w:r>
      <w:proofErr w:type="spellStart"/>
      <w:r w:rsidRPr="00405C2A">
        <w:rPr>
          <w:rFonts w:eastAsia="Times New Roman" w:cstheme="minorHAnsi"/>
          <w:color w:val="222222"/>
          <w:sz w:val="22"/>
          <w:szCs w:val="22"/>
          <w:shd w:val="clear" w:color="auto" w:fill="FFFFFF"/>
          <w:lang w:val="hr-HR"/>
        </w:rPr>
        <w:t>context</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entire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methodological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approach</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Behzad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Khosravi</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Noori's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artistic</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research</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was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achieved</w:t>
      </w:r>
      <w:proofErr w:type="spellEnd"/>
      <w:r w:rsidRPr="00405C2A">
        <w:rPr>
          <w:rFonts w:eastAsia="Times New Roman" w:cstheme="minorHAnsi"/>
          <w:color w:val="222222"/>
          <w:sz w:val="22"/>
          <w:szCs w:val="22"/>
          <w:shd w:val="clear" w:color="auto" w:fill="FFFFFF"/>
          <w:lang w:val="hr-HR"/>
        </w:rPr>
        <w:t xml:space="preserve">. In </w:t>
      </w:r>
      <w:proofErr w:type="spellStart"/>
      <w:r w:rsidRPr="00405C2A">
        <w:rPr>
          <w:rFonts w:eastAsia="Times New Roman" w:cstheme="minorHAnsi"/>
          <w:color w:val="222222"/>
          <w:sz w:val="22"/>
          <w:szCs w:val="22"/>
          <w:shd w:val="clear" w:color="auto" w:fill="FFFFFF"/>
          <w:lang w:val="hr-HR"/>
        </w:rPr>
        <w:t>order</w:t>
      </w:r>
      <w:proofErr w:type="spellEnd"/>
      <w:r w:rsidRPr="00405C2A">
        <w:rPr>
          <w:rFonts w:eastAsia="Times New Roman" w:cstheme="minorHAnsi"/>
          <w:color w:val="222222"/>
          <w:sz w:val="22"/>
          <w:szCs w:val="22"/>
          <w:shd w:val="clear" w:color="auto" w:fill="FFFFFF"/>
          <w:lang w:val="hr-HR"/>
        </w:rPr>
        <w:t xml:space="preserve"> to </w:t>
      </w:r>
      <w:proofErr w:type="spellStart"/>
      <w:r w:rsidRPr="00405C2A">
        <w:rPr>
          <w:rFonts w:eastAsia="Times New Roman" w:cstheme="minorHAnsi"/>
          <w:color w:val="222222"/>
          <w:sz w:val="22"/>
          <w:szCs w:val="22"/>
          <w:shd w:val="clear" w:color="auto" w:fill="FFFFFF"/>
          <w:lang w:val="hr-HR"/>
        </w:rPr>
        <w:t>incorporate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notion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monuments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into</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presented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nods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collective</w:t>
      </w:r>
      <w:proofErr w:type="spellEnd"/>
      <w:r w:rsidRPr="00405C2A">
        <w:rPr>
          <w:rFonts w:eastAsia="Times New Roman" w:cstheme="minorHAnsi"/>
          <w:color w:val="222222"/>
          <w:sz w:val="22"/>
          <w:szCs w:val="22"/>
          <w:shd w:val="clear" w:color="auto" w:fill="FFFFFF"/>
          <w:lang w:val="hr-HR"/>
        </w:rPr>
        <w:t xml:space="preserve"> past", </w:t>
      </w:r>
      <w:proofErr w:type="spellStart"/>
      <w:r w:rsidRPr="00405C2A">
        <w:rPr>
          <w:rFonts w:eastAsia="Times New Roman" w:cstheme="minorHAnsi"/>
          <w:color w:val="222222"/>
          <w:sz w:val="22"/>
          <w:szCs w:val="22"/>
          <w:shd w:val="clear" w:color="auto" w:fill="FFFFFF"/>
          <w:lang w:val="hr-HR"/>
        </w:rPr>
        <w:t>it</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is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necessary</w:t>
      </w:r>
      <w:proofErr w:type="spellEnd"/>
      <w:r w:rsidRPr="00405C2A">
        <w:rPr>
          <w:rFonts w:eastAsia="Times New Roman" w:cstheme="minorHAnsi"/>
          <w:color w:val="222222"/>
          <w:sz w:val="22"/>
          <w:szCs w:val="22"/>
          <w:shd w:val="clear" w:color="auto" w:fill="FFFFFF"/>
          <w:lang w:val="hr-HR"/>
        </w:rPr>
        <w:t xml:space="preserve"> to </w:t>
      </w:r>
      <w:proofErr w:type="spellStart"/>
      <w:r w:rsidRPr="00405C2A">
        <w:rPr>
          <w:rFonts w:eastAsia="Times New Roman" w:cstheme="minorHAnsi"/>
          <w:color w:val="222222"/>
          <w:sz w:val="22"/>
          <w:szCs w:val="22"/>
          <w:shd w:val="clear" w:color="auto" w:fill="FFFFFF"/>
          <w:lang w:val="hr-HR"/>
        </w:rPr>
        <w:t>distinguish</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new</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political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subjectivities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in</w:t>
      </w:r>
      <w:proofErr w:type="spellEnd"/>
      <w:r w:rsidRPr="00405C2A">
        <w:rPr>
          <w:rFonts w:eastAsia="Times New Roman" w:cstheme="minorHAnsi"/>
          <w:color w:val="222222"/>
          <w:sz w:val="22"/>
          <w:szCs w:val="22"/>
          <w:shd w:val="clear" w:color="auto" w:fill="FFFFFF"/>
          <w:lang w:val="hr-HR"/>
        </w:rPr>
        <w:t>)</w:t>
      </w:r>
      <w:proofErr w:type="spellStart"/>
      <w:r w:rsidRPr="00405C2A">
        <w:rPr>
          <w:rFonts w:eastAsia="Times New Roman" w:cstheme="minorHAnsi"/>
          <w:color w:val="222222"/>
          <w:sz w:val="22"/>
          <w:szCs w:val="22"/>
          <w:shd w:val="clear" w:color="auto" w:fill="FFFFFF"/>
          <w:lang w:val="hr-HR"/>
        </w:rPr>
        <w:t>visible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and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representational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and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narrative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strategies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collective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memory</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conditioned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by</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economic</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and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socio-political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framework</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socialist</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Yugoslavia</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Given</w:t>
      </w:r>
      <w:proofErr w:type="spellEnd"/>
      <w:r w:rsidRPr="00405C2A">
        <w:rPr>
          <w:rFonts w:eastAsia="Times New Roman" w:cstheme="minorHAnsi"/>
          <w:color w:val="222222"/>
          <w:sz w:val="22"/>
          <w:szCs w:val="22"/>
          <w:shd w:val="clear" w:color="auto" w:fill="FFFFFF"/>
          <w:lang w:val="hr-HR"/>
        </w:rPr>
        <w:t xml:space="preserve"> a </w:t>
      </w:r>
      <w:proofErr w:type="spellStart"/>
      <w:r w:rsidRPr="00405C2A">
        <w:rPr>
          <w:rFonts w:eastAsia="Times New Roman" w:cstheme="minorHAnsi"/>
          <w:color w:val="222222"/>
          <w:sz w:val="22"/>
          <w:szCs w:val="22"/>
          <w:shd w:val="clear" w:color="auto" w:fill="FFFFFF"/>
          <w:lang w:val="hr-HR"/>
        </w:rPr>
        <w:t>certain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continuation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struggles</w:t>
      </w:r>
      <w:proofErr w:type="spellEnd"/>
      <w:r w:rsidRPr="00405C2A">
        <w:rPr>
          <w:rFonts w:eastAsia="Times New Roman" w:cstheme="minorHAnsi"/>
          <w:color w:val="222222"/>
          <w:sz w:val="22"/>
          <w:szCs w:val="22"/>
          <w:shd w:val="clear" w:color="auto" w:fill="FFFFFF"/>
          <w:lang w:val="hr-HR"/>
        </w:rPr>
        <w:t xml:space="preserve"> for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past on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plinths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and</w:t>
      </w:r>
      <w:proofErr w:type="spellEnd"/>
      <w:r w:rsidRPr="00405C2A">
        <w:rPr>
          <w:rFonts w:eastAsia="Times New Roman" w:cstheme="minorHAnsi"/>
          <w:color w:val="222222"/>
          <w:sz w:val="22"/>
          <w:szCs w:val="22"/>
          <w:shd w:val="clear" w:color="auto" w:fill="FFFFFF"/>
          <w:lang w:val="hr-HR"/>
        </w:rPr>
        <w:t xml:space="preserve"> at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footholds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empty</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pedestals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can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think</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monument </w:t>
      </w:r>
      <w:proofErr w:type="spellStart"/>
      <w:r w:rsidRPr="00405C2A">
        <w:rPr>
          <w:rFonts w:eastAsia="Times New Roman" w:cstheme="minorHAnsi"/>
          <w:color w:val="222222"/>
          <w:sz w:val="22"/>
          <w:szCs w:val="22"/>
          <w:shd w:val="clear" w:color="auto" w:fill="FFFFFF"/>
          <w:lang w:val="hr-HR"/>
        </w:rPr>
        <w:t>again</w:t>
      </w:r>
      <w:proofErr w:type="spellEnd"/>
      <w:r w:rsidRPr="00405C2A">
        <w:rPr>
          <w:rFonts w:eastAsia="Times New Roman" w:cstheme="minorHAnsi"/>
          <w:color w:val="222222"/>
          <w:sz w:val="22"/>
          <w:szCs w:val="22"/>
          <w:shd w:val="clear" w:color="auto" w:fill="FFFFFF"/>
          <w:lang w:val="hr-HR"/>
        </w:rPr>
        <w:t xml:space="preserve"> as a place </w:t>
      </w:r>
      <w:proofErr w:type="spellStart"/>
      <w:r w:rsidRPr="00405C2A">
        <w:rPr>
          <w:rFonts w:eastAsia="Times New Roman" w:cstheme="minorHAnsi"/>
          <w:color w:val="222222"/>
          <w:sz w:val="22"/>
          <w:szCs w:val="22"/>
          <w:shd w:val="clear" w:color="auto" w:fill="FFFFFF"/>
          <w:lang w:val="hr-HR"/>
        </w:rPr>
        <w:t>and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form</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social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emancipation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Can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leave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playground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of</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entangled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historical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narratives</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without</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asking</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whom</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monument to </w:t>
      </w:r>
      <w:proofErr w:type="spellStart"/>
      <w:r w:rsidRPr="00405C2A">
        <w:rPr>
          <w:rFonts w:eastAsia="Times New Roman" w:cstheme="minorHAnsi"/>
          <w:color w:val="222222"/>
          <w:sz w:val="22"/>
          <w:szCs w:val="22"/>
          <w:shd w:val="clear" w:color="auto" w:fill="FFFFFF"/>
          <w:lang w:val="hr-HR"/>
        </w:rPr>
        <w:t>the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invisible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citizen</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will</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be</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dedicated</w:t>
      </w:r>
      <w:proofErr w:type="spellEnd"/>
      <w:r w:rsidRPr="00405C2A">
        <w:rPr>
          <w:rFonts w:eastAsia="Times New Roman" w:cstheme="minorHAnsi"/>
          <w:color w:val="222222"/>
          <w:sz w:val="22"/>
          <w:szCs w:val="22"/>
          <w:shd w:val="clear" w:color="auto" w:fill="FFFFFF"/>
          <w:lang w:val="hr-HR"/>
        </w:rPr>
        <w:t xml:space="preserve"> </w:t>
      </w:r>
      <w:proofErr w:type="spellStart"/>
      <w:r w:rsidRPr="00405C2A">
        <w:rPr>
          <w:rFonts w:eastAsia="Times New Roman" w:cstheme="minorHAnsi"/>
          <w:color w:val="222222"/>
          <w:sz w:val="22"/>
          <w:szCs w:val="22"/>
          <w:shd w:val="clear" w:color="auto" w:fill="FFFFFF"/>
          <w:lang w:val="hr-HR"/>
        </w:rPr>
        <w:t>tomorrow</w:t>
      </w:r>
      <w:proofErr w:type="spellEnd"/>
      <w:r w:rsidRPr="00405C2A">
        <w:rPr>
          <w:rFonts w:eastAsia="Times New Roman" w:cstheme="minorHAnsi"/>
          <w:color w:val="222222"/>
          <w:sz w:val="22"/>
          <w:szCs w:val="22"/>
          <w:shd w:val="clear" w:color="auto" w:fill="FFFFFF"/>
          <w:lang w:val="hr-HR"/>
        </w:rPr>
        <w:t>?</w:t>
      </w:r>
    </w:p>
    <w:p w14:paraId="468EAD64" w14:textId="77777777" w:rsidR="0072572E" w:rsidRPr="00405C2A" w:rsidRDefault="0072572E" w:rsidP="00405C2A">
      <w:pPr>
        <w:rPr>
          <w:rFonts w:eastAsia="Times New Roman" w:cstheme="minorHAnsi"/>
          <w:color w:val="222222"/>
          <w:sz w:val="22"/>
          <w:szCs w:val="22"/>
          <w:shd w:val="clear" w:color="auto" w:fill="FFFFFF"/>
        </w:rPr>
      </w:pPr>
    </w:p>
    <w:p w14:paraId="439F8D9C" w14:textId="77777777" w:rsidR="0072572E" w:rsidRPr="00405C2A" w:rsidRDefault="0072572E" w:rsidP="00405C2A">
      <w:pPr>
        <w:rPr>
          <w:rFonts w:eastAsia="Times New Roman" w:cstheme="minorHAnsi"/>
          <w:color w:val="222222"/>
          <w:sz w:val="22"/>
          <w:szCs w:val="22"/>
          <w:shd w:val="clear" w:color="auto" w:fill="FFFFFF"/>
        </w:rPr>
      </w:pPr>
      <w:proofErr w:type="spellStart"/>
      <w:r w:rsidRPr="00405C2A">
        <w:rPr>
          <w:rFonts w:eastAsia="Times New Roman" w:cstheme="minorHAnsi"/>
          <w:b/>
          <w:color w:val="222222"/>
          <w:sz w:val="22"/>
          <w:szCs w:val="22"/>
          <w:shd w:val="clear" w:color="auto" w:fill="FFFFFF"/>
        </w:rPr>
        <w:t>Tvrtko</w:t>
      </w:r>
      <w:proofErr w:type="spellEnd"/>
      <w:r w:rsidRPr="00405C2A">
        <w:rPr>
          <w:rFonts w:eastAsia="Times New Roman" w:cstheme="minorHAnsi"/>
          <w:b/>
          <w:color w:val="222222"/>
          <w:sz w:val="22"/>
          <w:szCs w:val="22"/>
          <w:shd w:val="clear" w:color="auto" w:fill="FFFFFF"/>
        </w:rPr>
        <w:t xml:space="preserve"> </w:t>
      </w:r>
      <w:proofErr w:type="spellStart"/>
      <w:r w:rsidRPr="00405C2A">
        <w:rPr>
          <w:rFonts w:eastAsia="Times New Roman" w:cstheme="minorHAnsi"/>
          <w:b/>
          <w:color w:val="222222"/>
          <w:sz w:val="22"/>
          <w:szCs w:val="22"/>
          <w:shd w:val="clear" w:color="auto" w:fill="FFFFFF"/>
        </w:rPr>
        <w:t>Jakovina</w:t>
      </w:r>
      <w:proofErr w:type="spellEnd"/>
      <w:r w:rsidRPr="00405C2A">
        <w:rPr>
          <w:rFonts w:eastAsia="Times New Roman" w:cstheme="minorHAnsi"/>
          <w:b/>
          <w:color w:val="222222"/>
          <w:sz w:val="22"/>
          <w:szCs w:val="22"/>
          <w:shd w:val="clear" w:color="auto" w:fill="FFFFFF"/>
        </w:rPr>
        <w:t xml:space="preserve"> </w:t>
      </w:r>
      <w:r w:rsidRPr="00405C2A">
        <w:rPr>
          <w:rFonts w:eastAsia="Times New Roman" w:cstheme="minorHAnsi"/>
          <w:color w:val="222222"/>
          <w:sz w:val="22"/>
          <w:szCs w:val="22"/>
          <w:shd w:val="clear" w:color="auto" w:fill="FFFFFF"/>
        </w:rPr>
        <w:t>is a tenured professor and former head of the Department of History, Faculty of Humanities and Social Sciences, University of Zagreb.</w:t>
      </w:r>
    </w:p>
    <w:p w14:paraId="5B0869B2" w14:textId="77777777" w:rsidR="0072572E" w:rsidRPr="00405C2A" w:rsidRDefault="0072572E" w:rsidP="00405C2A">
      <w:pPr>
        <w:rPr>
          <w:rFonts w:eastAsia="Times New Roman" w:cstheme="minorHAnsi"/>
          <w:color w:val="222222"/>
          <w:sz w:val="22"/>
          <w:szCs w:val="22"/>
          <w:shd w:val="clear" w:color="auto" w:fill="FFFFFF"/>
        </w:rPr>
      </w:pPr>
      <w:r w:rsidRPr="00405C2A">
        <w:rPr>
          <w:rFonts w:eastAsia="Times New Roman" w:cstheme="minorHAnsi"/>
          <w:color w:val="222222"/>
          <w:sz w:val="22"/>
          <w:szCs w:val="22"/>
          <w:shd w:val="clear" w:color="auto" w:fill="FFFFFF"/>
        </w:rPr>
        <w:t xml:space="preserve">He is the author of </w:t>
      </w:r>
      <w:r w:rsidRPr="00405C2A">
        <w:rPr>
          <w:rFonts w:eastAsia="Times New Roman" w:cstheme="minorHAnsi"/>
          <w:i/>
          <w:color w:val="222222"/>
          <w:sz w:val="22"/>
          <w:szCs w:val="22"/>
          <w:shd w:val="clear" w:color="auto" w:fill="FFFFFF"/>
        </w:rPr>
        <w:t xml:space="preserve">Socialism on the American Grain / </w:t>
      </w:r>
      <w:proofErr w:type="spellStart"/>
      <w:r w:rsidRPr="00405C2A">
        <w:rPr>
          <w:rFonts w:eastAsia="Times New Roman" w:cstheme="minorHAnsi"/>
          <w:i/>
          <w:color w:val="222222"/>
          <w:sz w:val="22"/>
          <w:szCs w:val="22"/>
          <w:shd w:val="clear" w:color="auto" w:fill="FFFFFF"/>
        </w:rPr>
        <w:t>Socijalizam</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na</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američkoj</w:t>
      </w:r>
      <w:proofErr w:type="spellEnd"/>
      <w:r w:rsidRPr="00405C2A">
        <w:rPr>
          <w:rFonts w:eastAsia="Times New Roman" w:cstheme="minorHAnsi"/>
          <w:i/>
          <w:color w:val="222222"/>
          <w:sz w:val="22"/>
          <w:szCs w:val="22"/>
          <w:shd w:val="clear" w:color="auto" w:fill="FFFFFF"/>
        </w:rPr>
        <w:t xml:space="preserve"> </w:t>
      </w:r>
      <w:proofErr w:type="spellStart"/>
      <w:proofErr w:type="gramStart"/>
      <w:r w:rsidRPr="00405C2A">
        <w:rPr>
          <w:rFonts w:eastAsia="Times New Roman" w:cstheme="minorHAnsi"/>
          <w:i/>
          <w:color w:val="222222"/>
          <w:sz w:val="22"/>
          <w:szCs w:val="22"/>
          <w:shd w:val="clear" w:color="auto" w:fill="FFFFFF"/>
        </w:rPr>
        <w:t>pšenici</w:t>
      </w:r>
      <w:proofErr w:type="spellEnd"/>
      <w:r w:rsidRPr="00405C2A">
        <w:rPr>
          <w:rFonts w:eastAsia="Times New Roman" w:cstheme="minorHAnsi"/>
          <w:color w:val="222222"/>
          <w:sz w:val="22"/>
          <w:szCs w:val="22"/>
          <w:shd w:val="clear" w:color="auto" w:fill="FFFFFF"/>
        </w:rPr>
        <w:t xml:space="preserve">  (</w:t>
      </w:r>
      <w:proofErr w:type="gramEnd"/>
      <w:r w:rsidRPr="00405C2A">
        <w:rPr>
          <w:rFonts w:eastAsia="Times New Roman" w:cstheme="minorHAnsi"/>
          <w:color w:val="222222"/>
          <w:sz w:val="22"/>
          <w:szCs w:val="22"/>
          <w:shd w:val="clear" w:color="auto" w:fill="FFFFFF"/>
        </w:rPr>
        <w:t xml:space="preserve">2002); </w:t>
      </w:r>
      <w:r w:rsidRPr="00405C2A">
        <w:rPr>
          <w:rFonts w:eastAsia="Times New Roman" w:cstheme="minorHAnsi"/>
          <w:i/>
          <w:color w:val="222222"/>
          <w:sz w:val="22"/>
          <w:szCs w:val="22"/>
          <w:shd w:val="clear" w:color="auto" w:fill="FFFFFF"/>
        </w:rPr>
        <w:t xml:space="preserve">The American Communist Ally. Croats, Tito and Yugoslavia and the United States 1945-1955 / </w:t>
      </w:r>
      <w:proofErr w:type="spellStart"/>
      <w:r w:rsidRPr="00405C2A">
        <w:rPr>
          <w:rFonts w:eastAsia="Times New Roman" w:cstheme="minorHAnsi"/>
          <w:i/>
          <w:color w:val="222222"/>
          <w:sz w:val="22"/>
          <w:szCs w:val="22"/>
          <w:shd w:val="clear" w:color="auto" w:fill="FFFFFF"/>
        </w:rPr>
        <w:t>Američki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komunistički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saveznik</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Hrvati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Titova</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Jugoslavija</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Sjedinjene</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Američke</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Države</w:t>
      </w:r>
      <w:proofErr w:type="spellEnd"/>
      <w:r w:rsidRPr="00405C2A">
        <w:rPr>
          <w:rFonts w:eastAsia="Times New Roman" w:cstheme="minorHAnsi"/>
          <w:i/>
          <w:color w:val="222222"/>
          <w:sz w:val="22"/>
          <w:szCs w:val="22"/>
          <w:shd w:val="clear" w:color="auto" w:fill="FFFFFF"/>
        </w:rPr>
        <w:t xml:space="preserve"> 1945-1955</w:t>
      </w:r>
      <w:r w:rsidRPr="00405C2A">
        <w:rPr>
          <w:rFonts w:eastAsia="Times New Roman" w:cstheme="minorHAnsi"/>
          <w:color w:val="222222"/>
          <w:sz w:val="22"/>
          <w:szCs w:val="22"/>
          <w:shd w:val="clear" w:color="auto" w:fill="FFFFFF"/>
        </w:rPr>
        <w:t xml:space="preserve"> (2003); </w:t>
      </w:r>
      <w:r w:rsidRPr="00405C2A">
        <w:rPr>
          <w:rFonts w:eastAsia="Times New Roman" w:cstheme="minorHAnsi"/>
          <w:i/>
          <w:color w:val="222222"/>
          <w:sz w:val="22"/>
          <w:szCs w:val="22"/>
          <w:shd w:val="clear" w:color="auto" w:fill="FFFFFF"/>
        </w:rPr>
        <w:t xml:space="preserve">The Third Side of The Cold War / </w:t>
      </w:r>
      <w:proofErr w:type="spellStart"/>
      <w:r w:rsidRPr="00405C2A">
        <w:rPr>
          <w:rFonts w:eastAsia="Times New Roman" w:cstheme="minorHAnsi"/>
          <w:i/>
          <w:color w:val="222222"/>
          <w:sz w:val="22"/>
          <w:szCs w:val="22"/>
          <w:shd w:val="clear" w:color="auto" w:fill="FFFFFF"/>
        </w:rPr>
        <w:t>Treća</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strana</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Hladnog</w:t>
      </w:r>
      <w:proofErr w:type="spellEnd"/>
      <w:r w:rsidRPr="00405C2A">
        <w:rPr>
          <w:rFonts w:eastAsia="Times New Roman" w:cstheme="minorHAnsi"/>
          <w:i/>
          <w:color w:val="222222"/>
          <w:sz w:val="22"/>
          <w:szCs w:val="22"/>
          <w:shd w:val="clear" w:color="auto" w:fill="FFFFFF"/>
        </w:rPr>
        <w:t xml:space="preserve"> </w:t>
      </w:r>
      <w:proofErr w:type="gramStart"/>
      <w:r w:rsidRPr="00405C2A">
        <w:rPr>
          <w:rFonts w:eastAsia="Times New Roman" w:cstheme="minorHAnsi"/>
          <w:i/>
          <w:color w:val="222222"/>
          <w:sz w:val="22"/>
          <w:szCs w:val="22"/>
          <w:shd w:val="clear" w:color="auto" w:fill="FFFFFF"/>
        </w:rPr>
        <w:t>rata</w:t>
      </w:r>
      <w:r w:rsidRPr="00405C2A">
        <w:rPr>
          <w:rFonts w:eastAsia="Times New Roman" w:cstheme="minorHAnsi"/>
          <w:color w:val="222222"/>
          <w:sz w:val="22"/>
          <w:szCs w:val="22"/>
          <w:shd w:val="clear" w:color="auto" w:fill="FFFFFF"/>
        </w:rPr>
        <w:t xml:space="preserve">  (</w:t>
      </w:r>
      <w:proofErr w:type="gramEnd"/>
      <w:r w:rsidRPr="00405C2A">
        <w:rPr>
          <w:rFonts w:eastAsia="Times New Roman" w:cstheme="minorHAnsi"/>
          <w:color w:val="222222"/>
          <w:sz w:val="22"/>
          <w:szCs w:val="22"/>
          <w:shd w:val="clear" w:color="auto" w:fill="FFFFFF"/>
        </w:rPr>
        <w:t xml:space="preserve">2011); </w:t>
      </w:r>
      <w:r w:rsidRPr="00405C2A">
        <w:rPr>
          <w:rFonts w:eastAsia="Times New Roman" w:cstheme="minorHAnsi"/>
          <w:i/>
          <w:color w:val="222222"/>
          <w:sz w:val="22"/>
          <w:szCs w:val="22"/>
          <w:shd w:val="clear" w:color="auto" w:fill="FFFFFF"/>
        </w:rPr>
        <w:t xml:space="preserve">Across the World. Budimir </w:t>
      </w:r>
      <w:proofErr w:type="spellStart"/>
      <w:r w:rsidRPr="00405C2A">
        <w:rPr>
          <w:rFonts w:eastAsia="Times New Roman" w:cstheme="minorHAnsi"/>
          <w:i/>
          <w:color w:val="222222"/>
          <w:sz w:val="22"/>
          <w:szCs w:val="22"/>
          <w:shd w:val="clear" w:color="auto" w:fill="FFFFFF"/>
        </w:rPr>
        <w:t>Lončar</w:t>
      </w:r>
      <w:proofErr w:type="spellEnd"/>
      <w:r w:rsidRPr="00405C2A">
        <w:rPr>
          <w:rFonts w:eastAsia="Times New Roman" w:cstheme="minorHAnsi"/>
          <w:i/>
          <w:color w:val="222222"/>
          <w:sz w:val="22"/>
          <w:szCs w:val="22"/>
          <w:shd w:val="clear" w:color="auto" w:fill="FFFFFF"/>
        </w:rPr>
        <w:t xml:space="preserve">; Mr. Nonaligned. Biography / </w:t>
      </w:r>
      <w:proofErr w:type="spellStart"/>
      <w:r w:rsidRPr="00405C2A">
        <w:rPr>
          <w:rFonts w:eastAsia="Times New Roman" w:cstheme="minorHAnsi"/>
          <w:i/>
          <w:color w:val="222222"/>
          <w:sz w:val="22"/>
          <w:szCs w:val="22"/>
          <w:shd w:val="clear" w:color="auto" w:fill="FFFFFF"/>
        </w:rPr>
        <w:t>Preko</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svijeta</w:t>
      </w:r>
      <w:proofErr w:type="spellEnd"/>
      <w:r w:rsidRPr="00405C2A">
        <w:rPr>
          <w:rFonts w:eastAsia="Times New Roman" w:cstheme="minorHAnsi"/>
          <w:i/>
          <w:color w:val="222222"/>
          <w:sz w:val="22"/>
          <w:szCs w:val="22"/>
          <w:shd w:val="clear" w:color="auto" w:fill="FFFFFF"/>
        </w:rPr>
        <w:t xml:space="preserve">. Budimir </w:t>
      </w:r>
      <w:proofErr w:type="spellStart"/>
      <w:r w:rsidRPr="00405C2A">
        <w:rPr>
          <w:rFonts w:eastAsia="Times New Roman" w:cstheme="minorHAnsi"/>
          <w:i/>
          <w:color w:val="222222"/>
          <w:sz w:val="22"/>
          <w:szCs w:val="22"/>
          <w:shd w:val="clear" w:color="auto" w:fill="FFFFFF"/>
        </w:rPr>
        <w:t>Lončar</w:t>
      </w:r>
      <w:proofErr w:type="spellEnd"/>
      <w:r w:rsidRPr="00405C2A">
        <w:rPr>
          <w:rFonts w:eastAsia="Times New Roman" w:cstheme="minorHAnsi"/>
          <w:i/>
          <w:color w:val="222222"/>
          <w:sz w:val="22"/>
          <w:szCs w:val="22"/>
          <w:shd w:val="clear" w:color="auto" w:fill="FFFFFF"/>
        </w:rPr>
        <w:t xml:space="preserve">; Mr. Nonaligned. </w:t>
      </w:r>
      <w:proofErr w:type="spellStart"/>
      <w:r w:rsidRPr="00405C2A">
        <w:rPr>
          <w:rFonts w:eastAsia="Times New Roman" w:cstheme="minorHAnsi"/>
          <w:i/>
          <w:color w:val="222222"/>
          <w:sz w:val="22"/>
          <w:szCs w:val="22"/>
          <w:shd w:val="clear" w:color="auto" w:fill="FFFFFF"/>
        </w:rPr>
        <w:t>Biografija</w:t>
      </w:r>
      <w:proofErr w:type="spellEnd"/>
      <w:r w:rsidRPr="00405C2A">
        <w:rPr>
          <w:rFonts w:eastAsia="Times New Roman" w:cstheme="minorHAnsi"/>
          <w:color w:val="222222"/>
          <w:sz w:val="22"/>
          <w:szCs w:val="22"/>
          <w:shd w:val="clear" w:color="auto" w:fill="FFFFFF"/>
        </w:rPr>
        <w:t xml:space="preserve"> (summer 2020); </w:t>
      </w:r>
      <w:r w:rsidRPr="00405C2A">
        <w:rPr>
          <w:rFonts w:eastAsia="Times New Roman" w:cstheme="minorHAnsi"/>
          <w:i/>
          <w:color w:val="222222"/>
          <w:sz w:val="22"/>
          <w:szCs w:val="22"/>
          <w:shd w:val="clear" w:color="auto" w:fill="FFFFFF"/>
        </w:rPr>
        <w:t xml:space="preserve">Croatian Spring; 40 years Later / </w:t>
      </w:r>
      <w:proofErr w:type="spellStart"/>
      <w:r w:rsidRPr="00405C2A">
        <w:rPr>
          <w:rFonts w:eastAsia="Times New Roman" w:cstheme="minorHAnsi"/>
          <w:i/>
          <w:color w:val="222222"/>
          <w:sz w:val="22"/>
          <w:szCs w:val="22"/>
          <w:shd w:val="clear" w:color="auto" w:fill="FFFFFF"/>
        </w:rPr>
        <w:t>Hrvatsko</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proljeće</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četrdeset</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godina</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poslije</w:t>
      </w:r>
      <w:proofErr w:type="spellEnd"/>
      <w:r w:rsidRPr="00405C2A">
        <w:rPr>
          <w:rFonts w:eastAsia="Times New Roman" w:cstheme="minorHAnsi"/>
          <w:color w:val="222222"/>
          <w:sz w:val="22"/>
          <w:szCs w:val="22"/>
          <w:shd w:val="clear" w:color="auto" w:fill="FFFFFF"/>
        </w:rPr>
        <w:t xml:space="preserve"> (editor, 2012); </w:t>
      </w:r>
      <w:r w:rsidRPr="00405C2A">
        <w:rPr>
          <w:rFonts w:eastAsia="Times New Roman" w:cstheme="minorHAnsi"/>
          <w:i/>
          <w:color w:val="222222"/>
          <w:sz w:val="22"/>
          <w:szCs w:val="22"/>
          <w:shd w:val="clear" w:color="auto" w:fill="FFFFFF"/>
        </w:rPr>
        <w:t xml:space="preserve">Moments of Catharsis. Breaking Events in </w:t>
      </w:r>
      <w:proofErr w:type="spellStart"/>
      <w:r w:rsidRPr="00405C2A">
        <w:rPr>
          <w:rFonts w:eastAsia="Times New Roman" w:cstheme="minorHAnsi"/>
          <w:i/>
          <w:color w:val="222222"/>
          <w:sz w:val="22"/>
          <w:szCs w:val="22"/>
          <w:shd w:val="clear" w:color="auto" w:fill="FFFFFF"/>
        </w:rPr>
        <w:t>XXth</w:t>
      </w:r>
      <w:proofErr w:type="spellEnd"/>
      <w:r w:rsidRPr="00405C2A">
        <w:rPr>
          <w:rFonts w:eastAsia="Times New Roman" w:cstheme="minorHAnsi"/>
          <w:i/>
          <w:color w:val="222222"/>
          <w:sz w:val="22"/>
          <w:szCs w:val="22"/>
          <w:shd w:val="clear" w:color="auto" w:fill="FFFFFF"/>
        </w:rPr>
        <w:t xml:space="preserve"> Century / </w:t>
      </w:r>
      <w:proofErr w:type="spellStart"/>
      <w:r w:rsidRPr="00405C2A">
        <w:rPr>
          <w:rFonts w:eastAsia="Times New Roman" w:cstheme="minorHAnsi"/>
          <w:i/>
          <w:color w:val="222222"/>
          <w:sz w:val="22"/>
          <w:szCs w:val="22"/>
          <w:shd w:val="clear" w:color="auto" w:fill="FFFFFF"/>
        </w:rPr>
        <w:t>Trenuci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katarze</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Prijelomni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događaji</w:t>
      </w:r>
      <w:proofErr w:type="spellEnd"/>
      <w:r w:rsidRPr="00405C2A">
        <w:rPr>
          <w:rFonts w:eastAsia="Times New Roman" w:cstheme="minorHAnsi"/>
          <w:i/>
          <w:color w:val="222222"/>
          <w:sz w:val="22"/>
          <w:szCs w:val="22"/>
          <w:shd w:val="clear" w:color="auto" w:fill="FFFFFF"/>
        </w:rPr>
        <w:t xml:space="preserve"> XX </w:t>
      </w:r>
      <w:proofErr w:type="spellStart"/>
      <w:r w:rsidRPr="00405C2A">
        <w:rPr>
          <w:rFonts w:eastAsia="Times New Roman" w:cstheme="minorHAnsi"/>
          <w:i/>
          <w:color w:val="222222"/>
          <w:sz w:val="22"/>
          <w:szCs w:val="22"/>
          <w:shd w:val="clear" w:color="auto" w:fill="FFFFFF"/>
        </w:rPr>
        <w:t>stoljeća</w:t>
      </w:r>
      <w:proofErr w:type="spellEnd"/>
      <w:r w:rsidRPr="00405C2A">
        <w:rPr>
          <w:rFonts w:eastAsia="Times New Roman" w:cstheme="minorHAnsi"/>
          <w:color w:val="222222"/>
          <w:sz w:val="22"/>
          <w:szCs w:val="22"/>
          <w:shd w:val="clear" w:color="auto" w:fill="FFFFFF"/>
        </w:rPr>
        <w:t xml:space="preserve"> (2013); </w:t>
      </w:r>
      <w:r w:rsidRPr="00405C2A">
        <w:rPr>
          <w:rFonts w:eastAsia="Times New Roman" w:cstheme="minorHAnsi"/>
          <w:i/>
          <w:color w:val="222222"/>
          <w:sz w:val="22"/>
          <w:szCs w:val="22"/>
          <w:shd w:val="clear" w:color="auto" w:fill="FFFFFF"/>
        </w:rPr>
        <w:t xml:space="preserve">25 Years of Croatian Independence; What is Next? / 25 </w:t>
      </w:r>
      <w:proofErr w:type="spellStart"/>
      <w:r w:rsidRPr="00405C2A">
        <w:rPr>
          <w:rFonts w:eastAsia="Times New Roman" w:cstheme="minorHAnsi"/>
          <w:i/>
          <w:color w:val="222222"/>
          <w:sz w:val="22"/>
          <w:szCs w:val="22"/>
          <w:shd w:val="clear" w:color="auto" w:fill="FFFFFF"/>
        </w:rPr>
        <w:t>godina</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hrvatske</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neovisnosti</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kako</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dalje</w:t>
      </w:r>
      <w:proofErr w:type="spellEnd"/>
      <w:r w:rsidRPr="00405C2A">
        <w:rPr>
          <w:rFonts w:eastAsia="Times New Roman" w:cstheme="minorHAnsi"/>
          <w:i/>
          <w:color w:val="222222"/>
          <w:sz w:val="22"/>
          <w:szCs w:val="22"/>
          <w:shd w:val="clear" w:color="auto" w:fill="FFFFFF"/>
        </w:rPr>
        <w:t>?</w:t>
      </w:r>
      <w:r w:rsidRPr="00405C2A">
        <w:rPr>
          <w:rFonts w:eastAsia="Times New Roman" w:cstheme="minorHAnsi"/>
          <w:color w:val="222222"/>
          <w:sz w:val="22"/>
          <w:szCs w:val="22"/>
          <w:shd w:val="clear" w:color="auto" w:fill="FFFFFF"/>
        </w:rPr>
        <w:t xml:space="preserve"> (editor, 2017) and </w:t>
      </w:r>
      <w:r w:rsidRPr="00405C2A">
        <w:rPr>
          <w:rFonts w:eastAsia="Times New Roman" w:cstheme="minorHAnsi"/>
          <w:i/>
          <w:color w:val="222222"/>
          <w:sz w:val="22"/>
          <w:szCs w:val="22"/>
          <w:shd w:val="clear" w:color="auto" w:fill="FFFFFF"/>
        </w:rPr>
        <w:t>The Tito-Stalin Split 70 Years After</w:t>
      </w:r>
      <w:r w:rsidRPr="00405C2A">
        <w:rPr>
          <w:rFonts w:eastAsia="Times New Roman" w:cstheme="minorHAnsi"/>
          <w:color w:val="222222"/>
          <w:sz w:val="22"/>
          <w:szCs w:val="22"/>
          <w:shd w:val="clear" w:color="auto" w:fill="FFFFFF"/>
        </w:rPr>
        <w:t xml:space="preserve"> (with Martin </w:t>
      </w:r>
      <w:proofErr w:type="spellStart"/>
      <w:r w:rsidRPr="00405C2A">
        <w:rPr>
          <w:rFonts w:eastAsia="Times New Roman" w:cstheme="minorHAnsi"/>
          <w:color w:val="222222"/>
          <w:sz w:val="22"/>
          <w:szCs w:val="22"/>
          <w:shd w:val="clear" w:color="auto" w:fill="FFFFFF"/>
        </w:rPr>
        <w:t>Previšić</w:t>
      </w:r>
      <w:proofErr w:type="spellEnd"/>
      <w:r w:rsidRPr="00405C2A">
        <w:rPr>
          <w:rFonts w:eastAsia="Times New Roman" w:cstheme="minorHAnsi"/>
          <w:color w:val="222222"/>
          <w:sz w:val="22"/>
          <w:szCs w:val="22"/>
          <w:shd w:val="clear" w:color="auto" w:fill="FFFFFF"/>
        </w:rPr>
        <w:t xml:space="preserve"> (FFZG </w:t>
      </w:r>
      <w:proofErr w:type="spellStart"/>
      <w:r w:rsidRPr="00405C2A">
        <w:rPr>
          <w:rFonts w:eastAsia="Times New Roman" w:cstheme="minorHAnsi"/>
          <w:color w:val="222222"/>
          <w:sz w:val="22"/>
          <w:szCs w:val="22"/>
          <w:shd w:val="clear" w:color="auto" w:fill="FFFFFF"/>
        </w:rPr>
        <w:t>i</w:t>
      </w:r>
      <w:proofErr w:type="spellEnd"/>
      <w:r w:rsidRPr="00405C2A">
        <w:rPr>
          <w:rFonts w:eastAsia="Times New Roman" w:cstheme="minorHAnsi"/>
          <w:color w:val="222222"/>
          <w:sz w:val="22"/>
          <w:szCs w:val="22"/>
          <w:shd w:val="clear" w:color="auto" w:fill="FFFFFF"/>
        </w:rPr>
        <w:t xml:space="preserve"> FF Ljubljana, 2020). </w:t>
      </w:r>
    </w:p>
    <w:p w14:paraId="6CCBAB33" w14:textId="77777777" w:rsidR="0072572E" w:rsidRPr="00405C2A" w:rsidRDefault="0072572E" w:rsidP="00405C2A">
      <w:pPr>
        <w:rPr>
          <w:rFonts w:eastAsia="Times New Roman" w:cstheme="minorHAnsi"/>
          <w:color w:val="222222"/>
          <w:sz w:val="22"/>
          <w:szCs w:val="22"/>
          <w:shd w:val="clear" w:color="auto" w:fill="FFFFFF"/>
        </w:rPr>
      </w:pPr>
      <w:proofErr w:type="spellStart"/>
      <w:r w:rsidRPr="00405C2A">
        <w:rPr>
          <w:rFonts w:eastAsia="Times New Roman" w:cstheme="minorHAnsi"/>
          <w:color w:val="222222"/>
          <w:sz w:val="22"/>
          <w:szCs w:val="22"/>
          <w:shd w:val="clear" w:color="auto" w:fill="FFFFFF"/>
        </w:rPr>
        <w:t>Jakovina</w:t>
      </w:r>
      <w:proofErr w:type="spellEnd"/>
      <w:r w:rsidRPr="00405C2A">
        <w:rPr>
          <w:rFonts w:eastAsia="Times New Roman" w:cstheme="minorHAnsi"/>
          <w:color w:val="222222"/>
          <w:sz w:val="22"/>
          <w:szCs w:val="22"/>
          <w:shd w:val="clear" w:color="auto" w:fill="FFFFFF"/>
        </w:rPr>
        <w:t xml:space="preserve"> authored many articles dealing with the foreign policy of Tito &amp; Yugoslavia and Croatian history in the 20th century.</w:t>
      </w:r>
    </w:p>
    <w:p w14:paraId="5C73C60D" w14:textId="77777777" w:rsidR="0072572E" w:rsidRPr="00405C2A" w:rsidRDefault="0072572E" w:rsidP="00405C2A">
      <w:pPr>
        <w:rPr>
          <w:rFonts w:eastAsia="Times New Roman" w:cstheme="minorHAnsi"/>
          <w:color w:val="222222"/>
          <w:sz w:val="22"/>
          <w:szCs w:val="22"/>
          <w:shd w:val="clear" w:color="auto" w:fill="FFFFFF"/>
        </w:rPr>
      </w:pPr>
      <w:proofErr w:type="spellStart"/>
      <w:r w:rsidRPr="00405C2A">
        <w:rPr>
          <w:rFonts w:eastAsia="Times New Roman" w:cstheme="minorHAnsi"/>
          <w:color w:val="222222"/>
          <w:sz w:val="22"/>
          <w:szCs w:val="22"/>
          <w:shd w:val="clear" w:color="auto" w:fill="FFFFFF"/>
        </w:rPr>
        <w:t>Tvrtko</w:t>
      </w:r>
      <w:proofErr w:type="spellEnd"/>
      <w:r w:rsidRPr="00405C2A">
        <w:rPr>
          <w:rFonts w:eastAsia="Times New Roman" w:cstheme="minorHAnsi"/>
          <w:color w:val="222222"/>
          <w:sz w:val="22"/>
          <w:szCs w:val="22"/>
          <w:shd w:val="clear" w:color="auto" w:fill="FFFFFF"/>
        </w:rPr>
        <w:t xml:space="preserve"> </w:t>
      </w:r>
      <w:proofErr w:type="spellStart"/>
      <w:r w:rsidRPr="00405C2A">
        <w:rPr>
          <w:rFonts w:eastAsia="Times New Roman" w:cstheme="minorHAnsi"/>
          <w:color w:val="222222"/>
          <w:sz w:val="22"/>
          <w:szCs w:val="22"/>
          <w:shd w:val="clear" w:color="auto" w:fill="FFFFFF"/>
        </w:rPr>
        <w:t>Jakovina</w:t>
      </w:r>
      <w:proofErr w:type="spellEnd"/>
      <w:r w:rsidRPr="00405C2A">
        <w:rPr>
          <w:rFonts w:eastAsia="Times New Roman" w:cstheme="minorHAnsi"/>
          <w:color w:val="222222"/>
          <w:sz w:val="22"/>
          <w:szCs w:val="22"/>
          <w:shd w:val="clear" w:color="auto" w:fill="FFFFFF"/>
        </w:rPr>
        <w:t xml:space="preserve"> studied at several universities in the United States (the University of Kansas, was Fulbright Visiting Researcher at Georgetown University). He obtained an MA in American Studies at the </w:t>
      </w:r>
      <w:proofErr w:type="spellStart"/>
      <w:r w:rsidRPr="00405C2A">
        <w:rPr>
          <w:rFonts w:eastAsia="Times New Roman" w:cstheme="minorHAnsi"/>
          <w:color w:val="222222"/>
          <w:sz w:val="22"/>
          <w:szCs w:val="22"/>
          <w:shd w:val="clear" w:color="auto" w:fill="FFFFFF"/>
        </w:rPr>
        <w:t>Katholieke</w:t>
      </w:r>
      <w:proofErr w:type="spellEnd"/>
      <w:r w:rsidRPr="00405C2A">
        <w:rPr>
          <w:rFonts w:eastAsia="Times New Roman" w:cstheme="minorHAnsi"/>
          <w:color w:val="222222"/>
          <w:sz w:val="22"/>
          <w:szCs w:val="22"/>
          <w:shd w:val="clear" w:color="auto" w:fill="FFFFFF"/>
        </w:rPr>
        <w:t xml:space="preserve"> </w:t>
      </w:r>
      <w:proofErr w:type="spellStart"/>
      <w:r w:rsidRPr="00405C2A">
        <w:rPr>
          <w:rFonts w:eastAsia="Times New Roman" w:cstheme="minorHAnsi"/>
          <w:color w:val="222222"/>
          <w:sz w:val="22"/>
          <w:szCs w:val="22"/>
          <w:shd w:val="clear" w:color="auto" w:fill="FFFFFF"/>
        </w:rPr>
        <w:t>Universiteit</w:t>
      </w:r>
      <w:proofErr w:type="spellEnd"/>
      <w:r w:rsidRPr="00405C2A">
        <w:rPr>
          <w:rFonts w:eastAsia="Times New Roman" w:cstheme="minorHAnsi"/>
          <w:color w:val="222222"/>
          <w:sz w:val="22"/>
          <w:szCs w:val="22"/>
          <w:shd w:val="clear" w:color="auto" w:fill="FFFFFF"/>
        </w:rPr>
        <w:t xml:space="preserve"> Leuven, Belgium, and Ph.D. from the University of Zagreb (in 2002).</w:t>
      </w:r>
    </w:p>
    <w:p w14:paraId="6081CABF" w14:textId="77777777" w:rsidR="0072572E" w:rsidRPr="00405C2A" w:rsidRDefault="0072572E" w:rsidP="00405C2A">
      <w:pPr>
        <w:rPr>
          <w:rFonts w:eastAsia="Times New Roman" w:cstheme="minorHAnsi"/>
          <w:color w:val="222222"/>
          <w:sz w:val="22"/>
          <w:szCs w:val="22"/>
          <w:shd w:val="clear" w:color="auto" w:fill="FFFFFF"/>
        </w:rPr>
      </w:pPr>
      <w:proofErr w:type="spellStart"/>
      <w:r w:rsidRPr="00405C2A">
        <w:rPr>
          <w:rFonts w:eastAsia="Times New Roman" w:cstheme="minorHAnsi"/>
          <w:color w:val="222222"/>
          <w:sz w:val="22"/>
          <w:szCs w:val="22"/>
          <w:shd w:val="clear" w:color="auto" w:fill="FFFFFF"/>
        </w:rPr>
        <w:t>Jakovina</w:t>
      </w:r>
      <w:proofErr w:type="spellEnd"/>
      <w:r w:rsidRPr="00405C2A">
        <w:rPr>
          <w:rFonts w:eastAsia="Times New Roman" w:cstheme="minorHAnsi"/>
          <w:color w:val="222222"/>
          <w:sz w:val="22"/>
          <w:szCs w:val="22"/>
          <w:shd w:val="clear" w:color="auto" w:fill="FFFFFF"/>
        </w:rPr>
        <w:t xml:space="preserve"> is a lecturer at the Diplomatic Academy in Zagreb and guest-lecturer at </w:t>
      </w:r>
      <w:proofErr w:type="spellStart"/>
      <w:r w:rsidRPr="00405C2A">
        <w:rPr>
          <w:rFonts w:eastAsia="Times New Roman" w:cstheme="minorHAnsi"/>
          <w:color w:val="222222"/>
          <w:sz w:val="22"/>
          <w:szCs w:val="22"/>
          <w:shd w:val="clear" w:color="auto" w:fill="FFFFFF"/>
        </w:rPr>
        <w:t>Istituto</w:t>
      </w:r>
      <w:proofErr w:type="spellEnd"/>
      <w:r w:rsidRPr="00405C2A">
        <w:rPr>
          <w:rFonts w:eastAsia="Times New Roman" w:cstheme="minorHAnsi"/>
          <w:color w:val="222222"/>
          <w:sz w:val="22"/>
          <w:szCs w:val="22"/>
          <w:shd w:val="clear" w:color="auto" w:fill="FFFFFF"/>
        </w:rPr>
        <w:t xml:space="preserve"> per </w:t>
      </w:r>
      <w:proofErr w:type="spellStart"/>
      <w:r w:rsidRPr="00405C2A">
        <w:rPr>
          <w:rFonts w:eastAsia="Times New Roman" w:cstheme="minorHAnsi"/>
          <w:color w:val="222222"/>
          <w:sz w:val="22"/>
          <w:szCs w:val="22"/>
          <w:shd w:val="clear" w:color="auto" w:fill="FFFFFF"/>
        </w:rPr>
        <w:t>l'Europa</w:t>
      </w:r>
      <w:proofErr w:type="spellEnd"/>
      <w:r w:rsidRPr="00405C2A">
        <w:rPr>
          <w:rFonts w:eastAsia="Times New Roman" w:cstheme="minorHAnsi"/>
          <w:color w:val="222222"/>
          <w:sz w:val="22"/>
          <w:szCs w:val="22"/>
          <w:shd w:val="clear" w:color="auto" w:fill="FFFFFF"/>
        </w:rPr>
        <w:t xml:space="preserve"> Centro-Orientale e </w:t>
      </w:r>
      <w:proofErr w:type="spellStart"/>
      <w:r w:rsidRPr="00405C2A">
        <w:rPr>
          <w:rFonts w:eastAsia="Times New Roman" w:cstheme="minorHAnsi"/>
          <w:color w:val="222222"/>
          <w:sz w:val="22"/>
          <w:szCs w:val="22"/>
          <w:shd w:val="clear" w:color="auto" w:fill="FFFFFF"/>
        </w:rPr>
        <w:t>Balcanica</w:t>
      </w:r>
      <w:proofErr w:type="spellEnd"/>
      <w:r w:rsidRPr="00405C2A">
        <w:rPr>
          <w:rFonts w:eastAsia="Times New Roman" w:cstheme="minorHAnsi"/>
          <w:color w:val="222222"/>
          <w:sz w:val="22"/>
          <w:szCs w:val="22"/>
          <w:shd w:val="clear" w:color="auto" w:fill="FFFFFF"/>
        </w:rPr>
        <w:t xml:space="preserve">, University of Bologna. Previously, he was visiting fellow at the London School of Economics. He taught at the University of Split and is currently teaching several courses in </w:t>
      </w:r>
      <w:r w:rsidRPr="00405C2A">
        <w:rPr>
          <w:rFonts w:eastAsia="Times New Roman" w:cstheme="minorHAnsi"/>
          <w:color w:val="222222"/>
          <w:sz w:val="22"/>
          <w:szCs w:val="22"/>
          <w:shd w:val="clear" w:color="auto" w:fill="FFFFFF"/>
        </w:rPr>
        <w:lastRenderedPageBreak/>
        <w:t xml:space="preserve">different Ph.D. programs at the University of Zagreb (departments of History, Ethnology and Cultural Anthropology and at the Faculty of Political Sciences). </w:t>
      </w:r>
      <w:proofErr w:type="spellStart"/>
      <w:r w:rsidRPr="00405C2A">
        <w:rPr>
          <w:rFonts w:eastAsia="Times New Roman" w:cstheme="minorHAnsi"/>
          <w:color w:val="222222"/>
          <w:sz w:val="22"/>
          <w:szCs w:val="22"/>
          <w:shd w:val="clear" w:color="auto" w:fill="FFFFFF"/>
        </w:rPr>
        <w:t>Jakovina</w:t>
      </w:r>
      <w:proofErr w:type="spellEnd"/>
      <w:r w:rsidRPr="00405C2A">
        <w:rPr>
          <w:rFonts w:eastAsia="Times New Roman" w:cstheme="minorHAnsi"/>
          <w:color w:val="222222"/>
          <w:sz w:val="22"/>
          <w:szCs w:val="22"/>
          <w:shd w:val="clear" w:color="auto" w:fill="FFFFFF"/>
        </w:rPr>
        <w:t xml:space="preserve"> has given lectures at different universities in Poland, Finland, Slovakia, France, the United Kingdom, Switzerland, Indonesia, Peoples Republic of China, the USA, etc. From 2014/2015 </w:t>
      </w:r>
      <w:proofErr w:type="spellStart"/>
      <w:r w:rsidRPr="00405C2A">
        <w:rPr>
          <w:rFonts w:eastAsia="Times New Roman" w:cstheme="minorHAnsi"/>
          <w:color w:val="222222"/>
          <w:sz w:val="22"/>
          <w:szCs w:val="22"/>
          <w:shd w:val="clear" w:color="auto" w:fill="FFFFFF"/>
        </w:rPr>
        <w:t>Jakovina</w:t>
      </w:r>
      <w:proofErr w:type="spellEnd"/>
      <w:r w:rsidRPr="00405C2A">
        <w:rPr>
          <w:rFonts w:eastAsia="Times New Roman" w:cstheme="minorHAnsi"/>
          <w:color w:val="222222"/>
          <w:sz w:val="22"/>
          <w:szCs w:val="22"/>
          <w:shd w:val="clear" w:color="auto" w:fill="FFFFFF"/>
        </w:rPr>
        <w:t xml:space="preserve"> is head of the History Department, Faculty of Humanities and Social Sciences, University of Zagreb. In 2010 </w:t>
      </w:r>
      <w:proofErr w:type="spellStart"/>
      <w:r w:rsidRPr="00405C2A">
        <w:rPr>
          <w:rFonts w:eastAsia="Times New Roman" w:cstheme="minorHAnsi"/>
          <w:color w:val="222222"/>
          <w:sz w:val="22"/>
          <w:szCs w:val="22"/>
          <w:shd w:val="clear" w:color="auto" w:fill="FFFFFF"/>
        </w:rPr>
        <w:t>Jakovina</w:t>
      </w:r>
      <w:proofErr w:type="spellEnd"/>
      <w:r w:rsidRPr="00405C2A">
        <w:rPr>
          <w:rFonts w:eastAsia="Times New Roman" w:cstheme="minorHAnsi"/>
          <w:color w:val="222222"/>
          <w:sz w:val="22"/>
          <w:szCs w:val="22"/>
          <w:shd w:val="clear" w:color="auto" w:fill="FFFFFF"/>
        </w:rPr>
        <w:t xml:space="preserve"> became a member of the Council for Foreign Policy and International Relations of the Croatian President Ivo </w:t>
      </w:r>
      <w:proofErr w:type="spellStart"/>
      <w:r w:rsidRPr="00405C2A">
        <w:rPr>
          <w:rFonts w:eastAsia="Times New Roman" w:cstheme="minorHAnsi"/>
          <w:color w:val="222222"/>
          <w:sz w:val="22"/>
          <w:szCs w:val="22"/>
          <w:shd w:val="clear" w:color="auto" w:fill="FFFFFF"/>
        </w:rPr>
        <w:t>Josipović</w:t>
      </w:r>
      <w:proofErr w:type="spellEnd"/>
      <w:r w:rsidRPr="00405C2A">
        <w:rPr>
          <w:rFonts w:eastAsia="Times New Roman" w:cstheme="minorHAnsi"/>
          <w:color w:val="222222"/>
          <w:sz w:val="22"/>
          <w:szCs w:val="22"/>
          <w:shd w:val="clear" w:color="auto" w:fill="FFFFFF"/>
        </w:rPr>
        <w:t xml:space="preserve">. He is vice-president of the Croatian Fulbright Alumni Association, member of the Board of the Croatian-American Association, Management Board president of the Center for Democracy and Law </w:t>
      </w:r>
      <w:proofErr w:type="spellStart"/>
      <w:r w:rsidRPr="00405C2A">
        <w:rPr>
          <w:rFonts w:eastAsia="Times New Roman" w:cstheme="minorHAnsi"/>
          <w:i/>
          <w:color w:val="222222"/>
          <w:sz w:val="22"/>
          <w:szCs w:val="22"/>
          <w:shd w:val="clear" w:color="auto" w:fill="FFFFFF"/>
        </w:rPr>
        <w:t>Miko</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Tripalo</w:t>
      </w:r>
      <w:proofErr w:type="spellEnd"/>
      <w:r w:rsidRPr="00405C2A">
        <w:rPr>
          <w:rFonts w:eastAsia="Times New Roman" w:cstheme="minorHAnsi"/>
          <w:color w:val="222222"/>
          <w:sz w:val="22"/>
          <w:szCs w:val="22"/>
          <w:shd w:val="clear" w:color="auto" w:fill="FFFFFF"/>
        </w:rPr>
        <w:t xml:space="preserve">; and a member of several editorial boards. He regularly contributes to daily newspaper </w:t>
      </w:r>
      <w:proofErr w:type="spellStart"/>
      <w:r w:rsidRPr="00405C2A">
        <w:rPr>
          <w:rFonts w:eastAsia="Times New Roman" w:cstheme="minorHAnsi"/>
          <w:color w:val="222222"/>
          <w:sz w:val="22"/>
          <w:szCs w:val="22"/>
          <w:shd w:val="clear" w:color="auto" w:fill="FFFFFF"/>
        </w:rPr>
        <w:t>Jutarnji</w:t>
      </w:r>
      <w:proofErr w:type="spellEnd"/>
      <w:r w:rsidRPr="00405C2A">
        <w:rPr>
          <w:rFonts w:eastAsia="Times New Roman" w:cstheme="minorHAnsi"/>
          <w:color w:val="222222"/>
          <w:sz w:val="22"/>
          <w:szCs w:val="22"/>
          <w:shd w:val="clear" w:color="auto" w:fill="FFFFFF"/>
        </w:rPr>
        <w:t xml:space="preserve"> list and occasionally for weekly Globus in Zagreb. From 2013 to 2016 he was the anchor of Croatian Television show </w:t>
      </w:r>
      <w:proofErr w:type="spellStart"/>
      <w:r w:rsidRPr="00405C2A">
        <w:rPr>
          <w:rFonts w:eastAsia="Times New Roman" w:cstheme="minorHAnsi"/>
          <w:i/>
          <w:color w:val="222222"/>
          <w:sz w:val="22"/>
          <w:szCs w:val="22"/>
          <w:shd w:val="clear" w:color="auto" w:fill="FFFFFF"/>
        </w:rPr>
        <w:t>Treća</w:t>
      </w:r>
      <w:proofErr w:type="spellEnd"/>
      <w:r w:rsidRPr="00405C2A">
        <w:rPr>
          <w:rFonts w:eastAsia="Times New Roman" w:cstheme="minorHAnsi"/>
          <w:i/>
          <w:color w:val="222222"/>
          <w:sz w:val="22"/>
          <w:szCs w:val="22"/>
          <w:shd w:val="clear" w:color="auto" w:fill="FFFFFF"/>
        </w:rPr>
        <w:t xml:space="preserve"> </w:t>
      </w:r>
      <w:proofErr w:type="spellStart"/>
      <w:r w:rsidRPr="00405C2A">
        <w:rPr>
          <w:rFonts w:eastAsia="Times New Roman" w:cstheme="minorHAnsi"/>
          <w:i/>
          <w:color w:val="222222"/>
          <w:sz w:val="22"/>
          <w:szCs w:val="22"/>
          <w:shd w:val="clear" w:color="auto" w:fill="FFFFFF"/>
        </w:rPr>
        <w:t>povijest</w:t>
      </w:r>
      <w:proofErr w:type="spellEnd"/>
      <w:r w:rsidRPr="00405C2A">
        <w:rPr>
          <w:rFonts w:eastAsia="Times New Roman" w:cstheme="minorHAnsi"/>
          <w:i/>
          <w:color w:val="222222"/>
          <w:sz w:val="22"/>
          <w:szCs w:val="22"/>
          <w:shd w:val="clear" w:color="auto" w:fill="FFFFFF"/>
        </w:rPr>
        <w:t xml:space="preserve"> / Third History</w:t>
      </w:r>
      <w:r w:rsidRPr="00405C2A">
        <w:rPr>
          <w:rFonts w:eastAsia="Times New Roman" w:cstheme="minorHAnsi"/>
          <w:color w:val="222222"/>
          <w:sz w:val="22"/>
          <w:szCs w:val="22"/>
          <w:shd w:val="clear" w:color="auto" w:fill="FFFFFF"/>
        </w:rPr>
        <w:t>.</w:t>
      </w:r>
    </w:p>
    <w:p w14:paraId="35BC7AD1" w14:textId="7DCCADDC" w:rsidR="008D272C" w:rsidRPr="00405C2A" w:rsidRDefault="008D272C" w:rsidP="00405C2A">
      <w:pPr>
        <w:rPr>
          <w:rFonts w:eastAsia="Times New Roman" w:cstheme="minorHAnsi"/>
          <w:color w:val="222222"/>
          <w:sz w:val="22"/>
          <w:szCs w:val="22"/>
          <w:shd w:val="clear" w:color="auto" w:fill="FFFFFF"/>
        </w:rPr>
      </w:pPr>
    </w:p>
    <w:p w14:paraId="460CC398" w14:textId="3118946E" w:rsidR="007F4ADE" w:rsidRPr="00405C2A" w:rsidRDefault="007F4ADE" w:rsidP="00405C2A">
      <w:pPr>
        <w:rPr>
          <w:rFonts w:eastAsia="Times New Roman" w:cstheme="minorHAnsi"/>
          <w:color w:val="222222"/>
          <w:sz w:val="22"/>
          <w:szCs w:val="22"/>
          <w:shd w:val="clear" w:color="auto" w:fill="FFFFFF"/>
        </w:rPr>
      </w:pPr>
    </w:p>
    <w:p w14:paraId="17031036" w14:textId="7EC21C6B" w:rsidR="007F4ADE" w:rsidRDefault="007F4ADE" w:rsidP="00405C2A">
      <w:pPr>
        <w:rPr>
          <w:rFonts w:eastAsia="Times New Roman" w:cstheme="minorHAnsi"/>
          <w:i/>
          <w:color w:val="222222"/>
          <w:sz w:val="22"/>
          <w:szCs w:val="22"/>
          <w:u w:val="single"/>
          <w:shd w:val="clear" w:color="auto" w:fill="FFFFFF"/>
        </w:rPr>
      </w:pPr>
      <w:r w:rsidRPr="00405C2A">
        <w:rPr>
          <w:rFonts w:eastAsia="Times New Roman" w:cstheme="minorHAnsi"/>
          <w:i/>
          <w:color w:val="222222"/>
          <w:sz w:val="22"/>
          <w:szCs w:val="22"/>
          <w:u w:val="single"/>
          <w:shd w:val="clear" w:color="auto" w:fill="FFFFFF"/>
        </w:rPr>
        <w:t>ABSTRACT</w:t>
      </w:r>
    </w:p>
    <w:p w14:paraId="77C92F73" w14:textId="7C2E5545" w:rsidR="00405C2A" w:rsidRDefault="00405C2A" w:rsidP="00405C2A">
      <w:pPr>
        <w:rPr>
          <w:rFonts w:eastAsia="Times New Roman" w:cstheme="minorHAnsi"/>
          <w:i/>
          <w:color w:val="222222"/>
          <w:sz w:val="22"/>
          <w:szCs w:val="22"/>
          <w:u w:val="single"/>
          <w:shd w:val="clear" w:color="auto" w:fill="FFFFFF"/>
        </w:rPr>
      </w:pPr>
    </w:p>
    <w:p w14:paraId="188A3A12" w14:textId="693BDD98" w:rsidR="00405C2A" w:rsidRPr="00405C2A" w:rsidRDefault="00405C2A" w:rsidP="00405C2A">
      <w:pPr>
        <w:rPr>
          <w:rFonts w:eastAsia="Times New Roman" w:cstheme="minorHAnsi"/>
          <w:color w:val="222222"/>
          <w:sz w:val="22"/>
          <w:szCs w:val="22"/>
          <w:shd w:val="clear" w:color="auto" w:fill="FFFFFF"/>
        </w:rPr>
      </w:pPr>
      <w:r w:rsidRPr="00405C2A">
        <w:rPr>
          <w:rFonts w:eastAsia="Times New Roman" w:cstheme="minorHAnsi"/>
          <w:color w:val="222222"/>
          <w:sz w:val="22"/>
          <w:szCs w:val="22"/>
          <w:shd w:val="clear" w:color="auto" w:fill="FFFFFF"/>
        </w:rPr>
        <w:t>NAM (Non-aligned Movement): Yugoslav Heyday in the World’s Largest Political Association</w:t>
      </w:r>
    </w:p>
    <w:p w14:paraId="4C81A30E" w14:textId="77777777" w:rsidR="007F4ADE" w:rsidRPr="00405C2A" w:rsidRDefault="007F4ADE" w:rsidP="00405C2A">
      <w:pPr>
        <w:rPr>
          <w:rFonts w:eastAsia="Times New Roman" w:cstheme="minorHAnsi"/>
          <w:color w:val="222222"/>
          <w:sz w:val="22"/>
          <w:szCs w:val="22"/>
          <w:shd w:val="clear" w:color="auto" w:fill="FFFFFF"/>
        </w:rPr>
      </w:pPr>
    </w:p>
    <w:p w14:paraId="3036C0B7" w14:textId="6799533A" w:rsidR="007F4ADE" w:rsidRPr="00405C2A" w:rsidRDefault="007F4ADE" w:rsidP="00405C2A">
      <w:pPr>
        <w:rPr>
          <w:rFonts w:eastAsia="Times New Roman" w:cstheme="minorHAnsi"/>
          <w:color w:val="222222"/>
          <w:sz w:val="22"/>
          <w:szCs w:val="22"/>
          <w:shd w:val="clear" w:color="auto" w:fill="FFFFFF"/>
        </w:rPr>
      </w:pPr>
      <w:r w:rsidRPr="00405C2A">
        <w:rPr>
          <w:rFonts w:eastAsia="Times New Roman" w:cstheme="minorHAnsi"/>
          <w:color w:val="222222"/>
          <w:sz w:val="22"/>
          <w:szCs w:val="22"/>
          <w:shd w:val="clear" w:color="auto" w:fill="FFFFFF"/>
        </w:rPr>
        <w:t>In my presentation I will try to explain the genesis of the Yugoslav Non-alignment, why this policy could be described as "benevolent self-interest". It is still fascinating how country on the edge of Europe, not part of the West and expelled from the East, was mature and far-sighted enough to discover the world beyond its borders, and become its leader, promoter, but also investor.</w:t>
      </w:r>
    </w:p>
    <w:p w14:paraId="001AB356" w14:textId="1B5EA6DD" w:rsidR="007F4ADE" w:rsidRPr="00405C2A" w:rsidRDefault="007F4ADE" w:rsidP="00405C2A">
      <w:pPr>
        <w:rPr>
          <w:rFonts w:eastAsia="Times New Roman" w:cstheme="minorHAnsi"/>
          <w:color w:val="222222"/>
          <w:sz w:val="22"/>
          <w:szCs w:val="22"/>
          <w:shd w:val="clear" w:color="auto" w:fill="FFFFFF"/>
        </w:rPr>
      </w:pPr>
    </w:p>
    <w:sectPr w:rsidR="007F4ADE" w:rsidRPr="00405C2A" w:rsidSect="006A581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F1"/>
    <w:rsid w:val="0007526E"/>
    <w:rsid w:val="000B5C25"/>
    <w:rsid w:val="000F37C6"/>
    <w:rsid w:val="001E4D02"/>
    <w:rsid w:val="00290235"/>
    <w:rsid w:val="002C4836"/>
    <w:rsid w:val="00405C2A"/>
    <w:rsid w:val="004A74C2"/>
    <w:rsid w:val="006067E6"/>
    <w:rsid w:val="00660280"/>
    <w:rsid w:val="006A581E"/>
    <w:rsid w:val="0072572E"/>
    <w:rsid w:val="007F4ADE"/>
    <w:rsid w:val="008514E6"/>
    <w:rsid w:val="008D272C"/>
    <w:rsid w:val="00910B11"/>
    <w:rsid w:val="00BA6B10"/>
    <w:rsid w:val="00C55BAC"/>
    <w:rsid w:val="00C576F1"/>
    <w:rsid w:val="00C81019"/>
    <w:rsid w:val="00D503E5"/>
    <w:rsid w:val="00D70D8D"/>
    <w:rsid w:val="00DC2558"/>
    <w:rsid w:val="00DD49CD"/>
    <w:rsid w:val="00ED3132"/>
    <w:rsid w:val="00EE3438"/>
    <w:rsid w:val="00F43060"/>
    <w:rsid w:val="00FE5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D82C"/>
  <w15:chartTrackingRefBased/>
  <w15:docId w15:val="{071581CC-A4C5-574B-8F5B-4A840118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D02"/>
    <w:pPr>
      <w:spacing w:before="100" w:beforeAutospacing="1" w:after="100" w:afterAutospacing="1"/>
    </w:pPr>
    <w:rPr>
      <w:rFonts w:ascii="Times New Roman" w:eastAsia="Times New Roman" w:hAnsi="Times New Roman" w:cs="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86">
      <w:bodyDiv w:val="1"/>
      <w:marLeft w:val="0"/>
      <w:marRight w:val="0"/>
      <w:marTop w:val="0"/>
      <w:marBottom w:val="0"/>
      <w:divBdr>
        <w:top w:val="none" w:sz="0" w:space="0" w:color="auto"/>
        <w:left w:val="none" w:sz="0" w:space="0" w:color="auto"/>
        <w:bottom w:val="none" w:sz="0" w:space="0" w:color="auto"/>
        <w:right w:val="none" w:sz="0" w:space="0" w:color="auto"/>
      </w:divBdr>
    </w:div>
    <w:div w:id="245380940">
      <w:bodyDiv w:val="1"/>
      <w:marLeft w:val="0"/>
      <w:marRight w:val="0"/>
      <w:marTop w:val="0"/>
      <w:marBottom w:val="0"/>
      <w:divBdr>
        <w:top w:val="none" w:sz="0" w:space="0" w:color="auto"/>
        <w:left w:val="none" w:sz="0" w:space="0" w:color="auto"/>
        <w:bottom w:val="none" w:sz="0" w:space="0" w:color="auto"/>
        <w:right w:val="none" w:sz="0" w:space="0" w:color="auto"/>
      </w:divBdr>
    </w:div>
    <w:div w:id="439377433">
      <w:bodyDiv w:val="1"/>
      <w:marLeft w:val="0"/>
      <w:marRight w:val="0"/>
      <w:marTop w:val="0"/>
      <w:marBottom w:val="0"/>
      <w:divBdr>
        <w:top w:val="none" w:sz="0" w:space="0" w:color="auto"/>
        <w:left w:val="none" w:sz="0" w:space="0" w:color="auto"/>
        <w:bottom w:val="none" w:sz="0" w:space="0" w:color="auto"/>
        <w:right w:val="none" w:sz="0" w:space="0" w:color="auto"/>
      </w:divBdr>
    </w:div>
    <w:div w:id="535892943">
      <w:bodyDiv w:val="1"/>
      <w:marLeft w:val="0"/>
      <w:marRight w:val="0"/>
      <w:marTop w:val="0"/>
      <w:marBottom w:val="0"/>
      <w:divBdr>
        <w:top w:val="none" w:sz="0" w:space="0" w:color="auto"/>
        <w:left w:val="none" w:sz="0" w:space="0" w:color="auto"/>
        <w:bottom w:val="none" w:sz="0" w:space="0" w:color="auto"/>
        <w:right w:val="none" w:sz="0" w:space="0" w:color="auto"/>
      </w:divBdr>
      <w:divsChild>
        <w:div w:id="63749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2798">
              <w:marLeft w:val="0"/>
              <w:marRight w:val="0"/>
              <w:marTop w:val="0"/>
              <w:marBottom w:val="0"/>
              <w:divBdr>
                <w:top w:val="none" w:sz="0" w:space="0" w:color="auto"/>
                <w:left w:val="none" w:sz="0" w:space="0" w:color="auto"/>
                <w:bottom w:val="none" w:sz="0" w:space="0" w:color="auto"/>
                <w:right w:val="none" w:sz="0" w:space="0" w:color="auto"/>
              </w:divBdr>
              <w:divsChild>
                <w:div w:id="1279264326">
                  <w:marLeft w:val="0"/>
                  <w:marRight w:val="0"/>
                  <w:marTop w:val="0"/>
                  <w:marBottom w:val="0"/>
                  <w:divBdr>
                    <w:top w:val="none" w:sz="0" w:space="0" w:color="auto"/>
                    <w:left w:val="none" w:sz="0" w:space="0" w:color="auto"/>
                    <w:bottom w:val="none" w:sz="0" w:space="0" w:color="auto"/>
                    <w:right w:val="none" w:sz="0" w:space="0" w:color="auto"/>
                  </w:divBdr>
                  <w:divsChild>
                    <w:div w:id="402796512">
                      <w:marLeft w:val="0"/>
                      <w:marRight w:val="0"/>
                      <w:marTop w:val="0"/>
                      <w:marBottom w:val="0"/>
                      <w:divBdr>
                        <w:top w:val="none" w:sz="0" w:space="0" w:color="auto"/>
                        <w:left w:val="none" w:sz="0" w:space="0" w:color="auto"/>
                        <w:bottom w:val="none" w:sz="0" w:space="0" w:color="auto"/>
                        <w:right w:val="none" w:sz="0" w:space="0" w:color="auto"/>
                      </w:divBdr>
                      <w:divsChild>
                        <w:div w:id="199172873">
                          <w:marLeft w:val="0"/>
                          <w:marRight w:val="0"/>
                          <w:marTop w:val="0"/>
                          <w:marBottom w:val="0"/>
                          <w:divBdr>
                            <w:top w:val="none" w:sz="0" w:space="0" w:color="auto"/>
                            <w:left w:val="none" w:sz="0" w:space="0" w:color="auto"/>
                            <w:bottom w:val="none" w:sz="0" w:space="0" w:color="auto"/>
                            <w:right w:val="none" w:sz="0" w:space="0" w:color="auto"/>
                          </w:divBdr>
                          <w:divsChild>
                            <w:div w:id="492189046">
                              <w:marLeft w:val="0"/>
                              <w:marRight w:val="0"/>
                              <w:marTop w:val="0"/>
                              <w:marBottom w:val="0"/>
                              <w:divBdr>
                                <w:top w:val="none" w:sz="0" w:space="0" w:color="auto"/>
                                <w:left w:val="none" w:sz="0" w:space="0" w:color="auto"/>
                                <w:bottom w:val="none" w:sz="0" w:space="0" w:color="auto"/>
                                <w:right w:val="none" w:sz="0" w:space="0" w:color="auto"/>
                              </w:divBdr>
                              <w:divsChild>
                                <w:div w:id="382027458">
                                  <w:marLeft w:val="0"/>
                                  <w:marRight w:val="0"/>
                                  <w:marTop w:val="0"/>
                                  <w:marBottom w:val="0"/>
                                  <w:divBdr>
                                    <w:top w:val="none" w:sz="0" w:space="0" w:color="auto"/>
                                    <w:left w:val="none" w:sz="0" w:space="0" w:color="auto"/>
                                    <w:bottom w:val="none" w:sz="0" w:space="0" w:color="auto"/>
                                    <w:right w:val="none" w:sz="0" w:space="0" w:color="auto"/>
                                  </w:divBdr>
                                  <w:divsChild>
                                    <w:div w:id="1985576259">
                                      <w:marLeft w:val="0"/>
                                      <w:marRight w:val="0"/>
                                      <w:marTop w:val="0"/>
                                      <w:marBottom w:val="0"/>
                                      <w:divBdr>
                                        <w:top w:val="none" w:sz="0" w:space="0" w:color="auto"/>
                                        <w:left w:val="none" w:sz="0" w:space="0" w:color="auto"/>
                                        <w:bottom w:val="none" w:sz="0" w:space="0" w:color="auto"/>
                                        <w:right w:val="none" w:sz="0" w:space="0" w:color="auto"/>
                                      </w:divBdr>
                                      <w:divsChild>
                                        <w:div w:id="925579124">
                                          <w:marLeft w:val="0"/>
                                          <w:marRight w:val="0"/>
                                          <w:marTop w:val="0"/>
                                          <w:marBottom w:val="0"/>
                                          <w:divBdr>
                                            <w:top w:val="none" w:sz="0" w:space="0" w:color="auto"/>
                                            <w:left w:val="none" w:sz="0" w:space="0" w:color="auto"/>
                                            <w:bottom w:val="none" w:sz="0" w:space="0" w:color="auto"/>
                                            <w:right w:val="none" w:sz="0" w:space="0" w:color="auto"/>
                                          </w:divBdr>
                                          <w:divsChild>
                                            <w:div w:id="17321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373777">
      <w:bodyDiv w:val="1"/>
      <w:marLeft w:val="0"/>
      <w:marRight w:val="0"/>
      <w:marTop w:val="0"/>
      <w:marBottom w:val="0"/>
      <w:divBdr>
        <w:top w:val="none" w:sz="0" w:space="0" w:color="auto"/>
        <w:left w:val="none" w:sz="0" w:space="0" w:color="auto"/>
        <w:bottom w:val="none" w:sz="0" w:space="0" w:color="auto"/>
        <w:right w:val="none" w:sz="0" w:space="0" w:color="auto"/>
      </w:divBdr>
    </w:div>
    <w:div w:id="172452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Behzad Khosravi</dc:creator>
  <cp:keywords/>
  <dc:description/>
  <cp:lastModifiedBy>Korisnik</cp:lastModifiedBy>
  <cp:revision>2</cp:revision>
  <dcterms:created xsi:type="dcterms:W3CDTF">2020-08-24T08:12:00Z</dcterms:created>
  <dcterms:modified xsi:type="dcterms:W3CDTF">2020-08-24T08:12:00Z</dcterms:modified>
</cp:coreProperties>
</file>