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A95" w:rsidRPr="00157941" w:rsidRDefault="00B5509F" w:rsidP="007A5F15">
      <w:pPr>
        <w:pStyle w:val="Header"/>
        <w:tabs>
          <w:tab w:val="clear" w:pos="4680"/>
          <w:tab w:val="clear" w:pos="9360"/>
        </w:tabs>
        <w:jc w:val="center"/>
        <w:rPr>
          <w:rFonts w:ascii="Times New Roman" w:hAnsi="Times New Roman" w:cs="Times New Roman"/>
          <w:lang w:val="sr-Cyrl-CS"/>
        </w:rPr>
      </w:pPr>
      <w:bookmarkStart w:id="0" w:name="_GoBack"/>
      <w:bookmarkEnd w:id="0"/>
      <w:r>
        <w:rPr>
          <w:rFonts w:ascii="Times New Roman" w:hAnsi="Times New Roman" w:cs="Times New Roman"/>
          <w:noProof/>
          <w:lang w:val="hr-HR" w:eastAsia="hr-HR"/>
        </w:rPr>
        <w:drawing>
          <wp:inline distT="0" distB="0" distL="0" distR="0">
            <wp:extent cx="647700" cy="64770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p w:rsidR="006D1A95" w:rsidRPr="00157941" w:rsidRDefault="006D1A95" w:rsidP="007A5F15">
      <w:pPr>
        <w:jc w:val="center"/>
        <w:rPr>
          <w:b/>
          <w:bCs/>
          <w:lang w:val="sr-Cyrl-CS"/>
        </w:rPr>
      </w:pPr>
    </w:p>
    <w:p w:rsidR="006D1A95" w:rsidRPr="00157941" w:rsidRDefault="006D1A95" w:rsidP="007A5F15">
      <w:pPr>
        <w:jc w:val="center"/>
        <w:rPr>
          <w:b/>
          <w:bCs/>
          <w:lang w:val="sr-Cyrl-CS"/>
        </w:rPr>
      </w:pPr>
    </w:p>
    <w:p w:rsidR="006D1A95" w:rsidRDefault="00DB5946" w:rsidP="007A5F15">
      <w:pPr>
        <w:jc w:val="center"/>
        <w:rPr>
          <w:b/>
          <w:bCs/>
          <w:lang w:val="sr-Cyrl-CS"/>
        </w:rPr>
      </w:pPr>
      <w:r>
        <w:rPr>
          <w:b/>
          <w:bCs/>
        </w:rPr>
        <w:t>3</w:t>
      </w:r>
      <w:r w:rsidRPr="00DB5946">
        <w:rPr>
          <w:b/>
          <w:bCs/>
          <w:vertAlign w:val="superscript"/>
        </w:rPr>
        <w:t>rd</w:t>
      </w:r>
      <w:r w:rsidR="006D1A95" w:rsidRPr="00157941">
        <w:rPr>
          <w:b/>
          <w:bCs/>
          <w:lang w:val="sr-Cyrl-CS"/>
        </w:rPr>
        <w:t xml:space="preserve"> INTERNATIONAL PRINTMAKING TRIENNIAL</w:t>
      </w:r>
    </w:p>
    <w:p w:rsidR="00955A87" w:rsidRDefault="00955A87" w:rsidP="007A5F15">
      <w:pPr>
        <w:jc w:val="center"/>
        <w:rPr>
          <w:b/>
          <w:bCs/>
          <w:lang w:val="sr-Cyrl-CS"/>
        </w:rPr>
      </w:pPr>
    </w:p>
    <w:p w:rsidR="00955A87" w:rsidRPr="00157941" w:rsidRDefault="00955A87" w:rsidP="007A5F15">
      <w:pPr>
        <w:jc w:val="center"/>
        <w:rPr>
          <w:b/>
          <w:bCs/>
        </w:rPr>
      </w:pPr>
    </w:p>
    <w:p w:rsidR="006D1A95" w:rsidRPr="00157941" w:rsidRDefault="00B5509F" w:rsidP="007A5F15">
      <w:pPr>
        <w:jc w:val="center"/>
        <w:rPr>
          <w:b/>
          <w:bCs/>
          <w:lang w:val="sr-Cyrl-CS"/>
        </w:rPr>
      </w:pPr>
      <w:r>
        <w:rPr>
          <w:noProof/>
          <w:lang w:val="hr-HR" w:eastAsia="hr-HR"/>
        </w:rPr>
        <w:drawing>
          <wp:anchor distT="0" distB="0" distL="114300" distR="114300" simplePos="0" relativeHeight="251657728" behindDoc="1" locked="0" layoutInCell="1" allowOverlap="1">
            <wp:simplePos x="0" y="0"/>
            <wp:positionH relativeFrom="column">
              <wp:posOffset>2543175</wp:posOffset>
            </wp:positionH>
            <wp:positionV relativeFrom="paragraph">
              <wp:posOffset>70485</wp:posOffset>
            </wp:positionV>
            <wp:extent cx="647700" cy="219075"/>
            <wp:effectExtent l="0" t="0" r="0" b="9525"/>
            <wp:wrapTight wrapText="bothSides">
              <wp:wrapPolygon edited="0">
                <wp:start x="0" y="0"/>
                <wp:lineTo x="0" y="20661"/>
                <wp:lineTo x="20965" y="20661"/>
                <wp:lineTo x="20965"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pic:spPr>
                </pic:pic>
              </a:graphicData>
            </a:graphic>
            <wp14:sizeRelH relativeFrom="page">
              <wp14:pctWidth>0</wp14:pctWidth>
            </wp14:sizeRelH>
            <wp14:sizeRelV relativeFrom="page">
              <wp14:pctHeight>0</wp14:pctHeight>
            </wp14:sizeRelV>
          </wp:anchor>
        </w:drawing>
      </w:r>
    </w:p>
    <w:p w:rsidR="006D1A95" w:rsidRPr="00157941" w:rsidRDefault="006D1A95" w:rsidP="007A5F15">
      <w:pPr>
        <w:jc w:val="center"/>
        <w:rPr>
          <w:b/>
          <w:bCs/>
          <w:lang w:val="sr-Cyrl-CS"/>
        </w:rPr>
      </w:pPr>
    </w:p>
    <w:p w:rsidR="006D1A95" w:rsidRPr="00157941" w:rsidRDefault="006D1A95" w:rsidP="007A5F15">
      <w:pPr>
        <w:jc w:val="center"/>
        <w:rPr>
          <w:b/>
          <w:bCs/>
        </w:rPr>
      </w:pPr>
      <w:r w:rsidRPr="00157941">
        <w:rPr>
          <w:b/>
          <w:bCs/>
          <w:lang w:val="sr-Cyrl-CS"/>
        </w:rPr>
        <w:t>У Л У С</w:t>
      </w:r>
    </w:p>
    <w:p w:rsidR="006D1A95" w:rsidRPr="00157941" w:rsidRDefault="006D1A95" w:rsidP="007A5F15"/>
    <w:p w:rsidR="006D1A95" w:rsidRPr="00157941" w:rsidRDefault="006D1A95" w:rsidP="007A5F15"/>
    <w:p w:rsidR="006D1A95" w:rsidRPr="00157941" w:rsidRDefault="006D1A95" w:rsidP="007A5F15">
      <w:pPr>
        <w:jc w:val="center"/>
        <w:rPr>
          <w:b/>
          <w:bCs/>
          <w:u w:val="single"/>
        </w:rPr>
      </w:pPr>
      <w:r w:rsidRPr="00157941">
        <w:rPr>
          <w:b/>
          <w:bCs/>
          <w:u w:val="single"/>
        </w:rPr>
        <w:t>PARTICIPATION RULES</w:t>
      </w:r>
    </w:p>
    <w:p w:rsidR="006D1A95" w:rsidRPr="00157941" w:rsidRDefault="006D1A95" w:rsidP="007A5F15">
      <w:pPr>
        <w:rPr>
          <w:b/>
          <w:bCs/>
          <w:color w:val="943634"/>
          <w:u w:val="single"/>
        </w:rPr>
      </w:pPr>
    </w:p>
    <w:p w:rsidR="006D1A95" w:rsidRPr="00157941" w:rsidRDefault="006D1A95" w:rsidP="007A5F15">
      <w:pPr>
        <w:rPr>
          <w:b/>
          <w:bCs/>
          <w:color w:val="943634"/>
        </w:rPr>
      </w:pPr>
    </w:p>
    <w:p w:rsidR="006D1A95" w:rsidRPr="007A5F15" w:rsidRDefault="006D1A95" w:rsidP="008A0E5D">
      <w:pPr>
        <w:jc w:val="both"/>
      </w:pPr>
      <w:r w:rsidRPr="007A5F15">
        <w:t xml:space="preserve">THE ASSOCIATION OF FINE ARTISTS OF SERBIA (ULUS) </w:t>
      </w:r>
      <w:r w:rsidR="008A0E5D">
        <w:t>is the organizer of</w:t>
      </w:r>
      <w:r w:rsidRPr="007A5F15">
        <w:t xml:space="preserve"> the </w:t>
      </w:r>
      <w:r w:rsidR="00DB5946">
        <w:t>3</w:t>
      </w:r>
      <w:r w:rsidR="00DB5946" w:rsidRPr="00DB5946">
        <w:rPr>
          <w:vertAlign w:val="superscript"/>
        </w:rPr>
        <w:t>rd</w:t>
      </w:r>
      <w:r w:rsidRPr="007A5F15">
        <w:t xml:space="preserve"> International Printmaking Triennial (further in text Triennial) to be held in the Art Pavilion Cvijeta Zuzoric, during </w:t>
      </w:r>
      <w:r w:rsidR="002104BF">
        <w:t>June and July</w:t>
      </w:r>
      <w:r w:rsidRPr="007A5F15">
        <w:t xml:space="preserve"> 201</w:t>
      </w:r>
      <w:r w:rsidR="00DB5946">
        <w:t>7</w:t>
      </w:r>
      <w:r w:rsidRPr="007A5F15">
        <w:t>.</w:t>
      </w:r>
    </w:p>
    <w:p w:rsidR="006D1A95" w:rsidRPr="007A5F15" w:rsidRDefault="006D1A95" w:rsidP="008A0E5D">
      <w:pPr>
        <w:jc w:val="both"/>
      </w:pPr>
      <w:r w:rsidRPr="007A5F15">
        <w:rPr>
          <w:lang w:val="sr-Cyrl-CS"/>
        </w:rPr>
        <w:t xml:space="preserve"> </w:t>
      </w:r>
    </w:p>
    <w:p w:rsidR="006D1A95" w:rsidRPr="007A5F15" w:rsidRDefault="006D1A95" w:rsidP="008A0E5D">
      <w:pPr>
        <w:ind w:firstLine="426"/>
        <w:jc w:val="both"/>
      </w:pPr>
      <w:r w:rsidRPr="007A5F15">
        <w:rPr>
          <w:lang w:val="sr-Cyrl-CS"/>
        </w:rPr>
        <w:t>•</w:t>
      </w:r>
      <w:r w:rsidRPr="007A5F15">
        <w:rPr>
          <w:lang w:val="sr-Cyrl-CS"/>
        </w:rPr>
        <w:tab/>
      </w:r>
      <w:r w:rsidRPr="007A5F15">
        <w:t>The competition is open</w:t>
      </w:r>
      <w:r w:rsidRPr="007A5F15">
        <w:rPr>
          <w:lang w:val="sr-Cyrl-CS"/>
        </w:rPr>
        <w:t xml:space="preserve"> to all professional artists</w:t>
      </w:r>
      <w:r w:rsidRPr="007A5F15">
        <w:t>, local and international,</w:t>
      </w:r>
      <w:r w:rsidRPr="007A5F15">
        <w:rPr>
          <w:lang w:val="sr-Cyrl-CS"/>
        </w:rPr>
        <w:t xml:space="preserve"> as well as graduate students.</w:t>
      </w:r>
    </w:p>
    <w:p w:rsidR="006D1A95" w:rsidRPr="007A5F15" w:rsidRDefault="006D1A95" w:rsidP="008A0E5D">
      <w:pPr>
        <w:ind w:firstLine="426"/>
        <w:jc w:val="both"/>
        <w:rPr>
          <w:lang w:val="sr-Cyrl-CS"/>
        </w:rPr>
      </w:pPr>
      <w:r w:rsidRPr="007A5F15">
        <w:rPr>
          <w:lang w:val="sr-Cyrl-CS"/>
        </w:rPr>
        <w:t xml:space="preserve"> •</w:t>
      </w:r>
      <w:r w:rsidRPr="007A5F15">
        <w:rPr>
          <w:lang w:val="sr-Cyrl-CS"/>
        </w:rPr>
        <w:tab/>
      </w:r>
      <w:r w:rsidRPr="007A5F15">
        <w:t>All works submitted must be original graphic works on paper</w:t>
      </w:r>
      <w:r w:rsidRPr="007A5F15">
        <w:rPr>
          <w:lang w:val="sr-Cyrl-CS"/>
        </w:rPr>
        <w:t xml:space="preserve"> not exceed</w:t>
      </w:r>
      <w:r w:rsidRPr="007A5F15">
        <w:t>ing</w:t>
      </w:r>
      <w:r w:rsidRPr="007A5F15">
        <w:rPr>
          <w:lang w:val="sr-Cyrl-CS"/>
        </w:rPr>
        <w:t xml:space="preserve"> 80 x 100cm. Photocopies, monotypes </w:t>
      </w:r>
      <w:r w:rsidRPr="007A5F15">
        <w:t>or</w:t>
      </w:r>
      <w:r w:rsidRPr="007A5F15">
        <w:rPr>
          <w:lang w:val="sr-Cyrl-CS"/>
        </w:rPr>
        <w:t xml:space="preserve"> photographs will not be </w:t>
      </w:r>
      <w:r w:rsidRPr="007A5F15">
        <w:t>accepted</w:t>
      </w:r>
      <w:r w:rsidRPr="007A5F15">
        <w:rPr>
          <w:lang w:val="sr-Cyrl-CS"/>
        </w:rPr>
        <w:t xml:space="preserve">. </w:t>
      </w:r>
      <w:r w:rsidRPr="007A5F15">
        <w:t>Each author can enter the</w:t>
      </w:r>
      <w:r w:rsidR="002104BF">
        <w:t xml:space="preserve"> competition with digital photo</w:t>
      </w:r>
      <w:r w:rsidRPr="007A5F15">
        <w:t xml:space="preserve"> of </w:t>
      </w:r>
      <w:r w:rsidR="00DB5946">
        <w:t xml:space="preserve">one </w:t>
      </w:r>
      <w:r w:rsidR="002104BF">
        <w:t>print</w:t>
      </w:r>
      <w:r w:rsidRPr="007A5F15">
        <w:t xml:space="preserve">, realized in the past three years. </w:t>
      </w:r>
    </w:p>
    <w:p w:rsidR="006D1A95" w:rsidRDefault="006D1A95" w:rsidP="008A0E5D">
      <w:pPr>
        <w:ind w:firstLine="426"/>
        <w:jc w:val="both"/>
      </w:pPr>
      <w:r w:rsidRPr="007A5F15">
        <w:rPr>
          <w:lang w:val="sr-Cyrl-CS"/>
        </w:rPr>
        <w:t>•</w:t>
      </w:r>
      <w:r w:rsidRPr="007A5F15">
        <w:rPr>
          <w:lang w:val="sr-Cyrl-CS"/>
        </w:rPr>
        <w:tab/>
        <w:t>The organizer will cover most of the costs.</w:t>
      </w:r>
      <w:r w:rsidRPr="007A5F15">
        <w:t xml:space="preserve">The participation fee is 45EUR. </w:t>
      </w:r>
    </w:p>
    <w:p w:rsidR="006D1A95" w:rsidRPr="007A5F15" w:rsidRDefault="006D1A95" w:rsidP="008A0E5D">
      <w:pPr>
        <w:jc w:val="both"/>
      </w:pPr>
      <w:r w:rsidRPr="007A5F15">
        <w:t xml:space="preserve">A participation fee of 45EUR will be payed only by artists whose works have been selected for the Triennial Exhibition. The author is obliged to specify that all transaction fees will be covered on his/her part. </w:t>
      </w:r>
    </w:p>
    <w:p w:rsidR="006D1A95" w:rsidRPr="00157941" w:rsidRDefault="006D1A95" w:rsidP="008A0E5D">
      <w:pPr>
        <w:ind w:firstLine="426"/>
        <w:jc w:val="both"/>
        <w:rPr>
          <w:color w:val="943634"/>
          <w:lang w:val="sr-Cyrl-CS"/>
        </w:rPr>
      </w:pPr>
      <w:r w:rsidRPr="007A5F15">
        <w:rPr>
          <w:lang w:val="sr-Cyrl-CS"/>
        </w:rPr>
        <w:t>•</w:t>
      </w:r>
      <w:r w:rsidRPr="007A5F15">
        <w:rPr>
          <w:lang w:val="sr-Cyrl-CS"/>
        </w:rPr>
        <w:tab/>
      </w:r>
      <w:r w:rsidRPr="007A5F15">
        <w:t>The organizer encourages artists to donate one print to the Association of Fine Artists of Serbia Collection, by marking the appropriate</w:t>
      </w:r>
      <w:r w:rsidRPr="00157941">
        <w:t xml:space="preserve"> field on the Application Form.</w:t>
      </w:r>
      <w:r w:rsidRPr="00157941">
        <w:rPr>
          <w:color w:val="943634"/>
          <w:lang w:val="sr-Cyrl-CS"/>
        </w:rPr>
        <w:t xml:space="preserve"> </w:t>
      </w:r>
    </w:p>
    <w:p w:rsidR="006D1A95" w:rsidRPr="00157941" w:rsidRDefault="006D1A95" w:rsidP="007A5F15">
      <w:pPr>
        <w:rPr>
          <w:color w:val="943634"/>
          <w:lang w:val="sr-Cyrl-CS"/>
        </w:rPr>
      </w:pPr>
    </w:p>
    <w:p w:rsidR="006D1A95" w:rsidRPr="00157941" w:rsidRDefault="006D1A95" w:rsidP="007A5F15">
      <w:pPr>
        <w:rPr>
          <w:color w:val="943634"/>
          <w:lang w:val="sr-Cyrl-CS"/>
        </w:rPr>
      </w:pPr>
    </w:p>
    <w:p w:rsidR="006D1A95" w:rsidRPr="00157941" w:rsidRDefault="006D1A95" w:rsidP="007A5F15">
      <w:pPr>
        <w:rPr>
          <w:b/>
          <w:bCs/>
          <w:color w:val="943634"/>
          <w:u w:val="single"/>
          <w:lang w:val="sr-Cyrl-CS"/>
        </w:rPr>
      </w:pPr>
      <w:r w:rsidRPr="00157941">
        <w:rPr>
          <w:b/>
          <w:bCs/>
          <w:u w:val="single"/>
        </w:rPr>
        <w:t>TIME AND VENUE</w:t>
      </w:r>
      <w:r w:rsidRPr="00157941">
        <w:rPr>
          <w:b/>
          <w:bCs/>
          <w:color w:val="943634"/>
          <w:u w:val="single"/>
        </w:rPr>
        <w:t xml:space="preserve"> </w:t>
      </w:r>
    </w:p>
    <w:p w:rsidR="006D1A95" w:rsidRPr="00157941" w:rsidRDefault="006D1A95" w:rsidP="007A5F15">
      <w:pPr>
        <w:rPr>
          <w:b/>
          <w:bCs/>
          <w:color w:val="943634"/>
          <w:u w:val="single"/>
          <w:lang w:val="sr-Cyrl-CS"/>
        </w:rPr>
      </w:pPr>
    </w:p>
    <w:p w:rsidR="006D1A95" w:rsidRDefault="002104BF" w:rsidP="007A5F15">
      <w:r>
        <w:t>June – July 2017</w:t>
      </w:r>
    </w:p>
    <w:p w:rsidR="000F5A69" w:rsidRPr="00AE6F42" w:rsidRDefault="000F5A69" w:rsidP="007A5F15">
      <w:r w:rsidRPr="00AE6F42">
        <w:t>MAIN EXHIBITION</w:t>
      </w:r>
    </w:p>
    <w:p w:rsidR="006D1A95" w:rsidRPr="00AE6F42" w:rsidRDefault="006D1A95" w:rsidP="007A5F15">
      <w:r w:rsidRPr="00AE6F42">
        <w:t>Art Pavilion Cvijeta Zuzoric</w:t>
      </w:r>
      <w:r w:rsidRPr="00AE6F42">
        <w:rPr>
          <w:lang w:val="sr-Cyrl-CS"/>
        </w:rPr>
        <w:t xml:space="preserve">, </w:t>
      </w:r>
      <w:r w:rsidRPr="00AE6F42">
        <w:t>Mali Kalemegdan 1, 11000 Belgrade, Serbia</w:t>
      </w:r>
    </w:p>
    <w:p w:rsidR="000F5A69" w:rsidRPr="00AE6F42" w:rsidRDefault="000F5A69" w:rsidP="007A5F15"/>
    <w:p w:rsidR="000F5A69" w:rsidRPr="00AE6F42" w:rsidRDefault="000F5A69" w:rsidP="007A5F15">
      <w:pPr>
        <w:rPr>
          <w:lang w:val="sr-Cyrl-CS"/>
        </w:rPr>
      </w:pPr>
      <w:r w:rsidRPr="00AE6F42">
        <w:t xml:space="preserve">ACCOMPANYING PROGRAM </w:t>
      </w:r>
    </w:p>
    <w:p w:rsidR="006D1A95" w:rsidRPr="00AE6F42" w:rsidRDefault="006D1A95" w:rsidP="007A5F15">
      <w:r w:rsidRPr="00AE6F42">
        <w:t>ULUS Art Gallery</w:t>
      </w:r>
      <w:r w:rsidRPr="00AE6F42">
        <w:rPr>
          <w:lang w:val="sr-Cyrl-CS"/>
        </w:rPr>
        <w:t>,</w:t>
      </w:r>
      <w:r w:rsidR="008A0E5D" w:rsidRPr="00AE6F42">
        <w:rPr>
          <w:lang w:val="en-GB"/>
        </w:rPr>
        <w:t xml:space="preserve"> </w:t>
      </w:r>
      <w:r w:rsidRPr="00AE6F42">
        <w:t>Knez Mihailova</w:t>
      </w:r>
      <w:r w:rsidR="00F14362">
        <w:t xml:space="preserve"> 37</w:t>
      </w:r>
      <w:r w:rsidRPr="00AE6F42">
        <w:t>, Belgrade</w:t>
      </w:r>
    </w:p>
    <w:p w:rsidR="006D1A95" w:rsidRPr="00AE6F42" w:rsidRDefault="006D1A95" w:rsidP="007A5F15">
      <w:r w:rsidRPr="00AE6F42">
        <w:t xml:space="preserve">Graphic Collective Gallery, Obilicev Venac </w:t>
      </w:r>
      <w:r w:rsidR="00F14362">
        <w:t>27</w:t>
      </w:r>
      <w:r w:rsidRPr="00AE6F42">
        <w:t>, Belgrade</w:t>
      </w:r>
      <w:r w:rsidR="00215B10" w:rsidRPr="00AE6F42">
        <w:t>, Serbia</w:t>
      </w:r>
    </w:p>
    <w:p w:rsidR="006D1A95" w:rsidRPr="00AE6F42" w:rsidRDefault="006D1A95" w:rsidP="007A5F15">
      <w:r w:rsidRPr="00AE6F42">
        <w:rPr>
          <w:lang w:val="sr-Cyrl-CS"/>
        </w:rPr>
        <w:t xml:space="preserve">Centre for Graphic Arts and Visual Researches, </w:t>
      </w:r>
      <w:r w:rsidRPr="00AE6F42">
        <w:t xml:space="preserve">Pariska </w:t>
      </w:r>
      <w:r w:rsidR="00F14362">
        <w:t>16</w:t>
      </w:r>
      <w:r w:rsidRPr="00AE6F42">
        <w:t>, Belgrade</w:t>
      </w:r>
      <w:r w:rsidR="00215B10" w:rsidRPr="00AE6F42">
        <w:t>, Serbia</w:t>
      </w:r>
    </w:p>
    <w:p w:rsidR="00DB5946" w:rsidRPr="00AE6F42" w:rsidRDefault="00DB5946" w:rsidP="002104BF">
      <w:pPr>
        <w:rPr>
          <w:lang w:val="en"/>
        </w:rPr>
      </w:pPr>
      <w:r w:rsidRPr="00AE6F42">
        <w:rPr>
          <w:lang w:val="en"/>
        </w:rPr>
        <w:t>Gallery of Fine Arts – Collection</w:t>
      </w:r>
      <w:r w:rsidR="00F14362">
        <w:rPr>
          <w:lang w:val="en"/>
        </w:rPr>
        <w:t xml:space="preserve"> of Rajko Mamuzic, Vase Stajica</w:t>
      </w:r>
      <w:r w:rsidRPr="00AE6F42">
        <w:rPr>
          <w:lang w:val="en"/>
        </w:rPr>
        <w:t xml:space="preserve"> 1, 21000, Novi Sad, Serbia</w:t>
      </w:r>
    </w:p>
    <w:p w:rsidR="002104BF" w:rsidRDefault="002104BF" w:rsidP="007A5F15">
      <w:pPr>
        <w:rPr>
          <w:color w:val="FF0000"/>
          <w:sz w:val="20"/>
          <w:szCs w:val="20"/>
          <w:lang w:val="sr-Cyrl-RS"/>
        </w:rPr>
      </w:pPr>
    </w:p>
    <w:p w:rsidR="000F5A69" w:rsidRDefault="000F5A69" w:rsidP="007A5F15">
      <w:pPr>
        <w:rPr>
          <w:b/>
          <w:bCs/>
          <w:u w:val="single"/>
        </w:rPr>
      </w:pPr>
    </w:p>
    <w:p w:rsidR="006D1A95" w:rsidRPr="00157941" w:rsidRDefault="006D1A95" w:rsidP="007A5F15">
      <w:pPr>
        <w:rPr>
          <w:b/>
          <w:bCs/>
          <w:color w:val="943634"/>
          <w:u w:val="single"/>
          <w:lang w:val="sr-Cyrl-CS"/>
        </w:rPr>
      </w:pPr>
      <w:r w:rsidRPr="00157941">
        <w:rPr>
          <w:b/>
          <w:bCs/>
          <w:u w:val="single"/>
        </w:rPr>
        <w:t xml:space="preserve">APPLICATIONS &amp; DEADLINES </w:t>
      </w:r>
    </w:p>
    <w:p w:rsidR="006D1A95" w:rsidRPr="00157941" w:rsidRDefault="006D1A95" w:rsidP="007A5F15">
      <w:pPr>
        <w:rPr>
          <w:b/>
          <w:bCs/>
          <w:color w:val="943634"/>
          <w:u w:val="single"/>
          <w:lang w:val="sr-Cyrl-CS"/>
        </w:rPr>
      </w:pPr>
    </w:p>
    <w:p w:rsidR="006D1A95" w:rsidRPr="00157941" w:rsidRDefault="006D1A95" w:rsidP="008A0E5D">
      <w:pPr>
        <w:jc w:val="both"/>
        <w:rPr>
          <w:color w:val="943634"/>
        </w:rPr>
      </w:pPr>
      <w:r w:rsidRPr="00157941">
        <w:t>There are two stages for artwork submissions:</w:t>
      </w:r>
      <w:r w:rsidRPr="00157941">
        <w:rPr>
          <w:color w:val="943634"/>
        </w:rPr>
        <w:t xml:space="preserve"> </w:t>
      </w:r>
    </w:p>
    <w:p w:rsidR="00E14ECC" w:rsidRPr="00DB5946" w:rsidRDefault="002104BF" w:rsidP="008A0E5D">
      <w:pPr>
        <w:numPr>
          <w:ilvl w:val="0"/>
          <w:numId w:val="2"/>
        </w:numPr>
        <w:jc w:val="both"/>
        <w:rPr>
          <w:color w:val="943634"/>
          <w:lang w:val="sr-Cyrl-CS"/>
        </w:rPr>
      </w:pPr>
      <w:r w:rsidRPr="00157941">
        <w:lastRenderedPageBreak/>
        <w:t>Artists are invited to submit a fully filled and signed Applicati</w:t>
      </w:r>
      <w:r>
        <w:t>on Form, CV and digital picture</w:t>
      </w:r>
      <w:r w:rsidRPr="00157941">
        <w:t xml:space="preserve"> of print to </w:t>
      </w:r>
      <w:hyperlink r:id="rId8" w:history="1">
        <w:r w:rsidRPr="009E6C55">
          <w:rPr>
            <w:rStyle w:val="Hyperlink"/>
            <w:rFonts w:ascii="Arial" w:eastAsia="Calibri" w:hAnsi="Arial" w:cs="Arial"/>
            <w:sz w:val="20"/>
            <w:szCs w:val="20"/>
            <w:lang w:val="sr-Cyrl-CS"/>
          </w:rPr>
          <w:t>triennial</w:t>
        </w:r>
        <w:r w:rsidRPr="009E6C55">
          <w:rPr>
            <w:rStyle w:val="Hyperlink"/>
            <w:rFonts w:ascii="Arial" w:eastAsia="Calibri" w:hAnsi="Arial" w:cs="Arial"/>
            <w:sz w:val="20"/>
            <w:szCs w:val="20"/>
            <w:lang w:val="sr-Cyrl-RS"/>
          </w:rPr>
          <w:t>belgrade</w:t>
        </w:r>
        <w:r w:rsidRPr="009E6C55">
          <w:rPr>
            <w:rStyle w:val="Hyperlink"/>
            <w:rFonts w:ascii="Arial" w:eastAsia="Calibri" w:hAnsi="Arial" w:cs="Arial"/>
            <w:sz w:val="20"/>
            <w:szCs w:val="20"/>
            <w:lang w:val="sr-Cyrl-CS"/>
          </w:rPr>
          <w:t>@</w:t>
        </w:r>
        <w:r w:rsidRPr="009E6C55">
          <w:rPr>
            <w:rStyle w:val="Hyperlink"/>
            <w:rFonts w:ascii="Arial" w:eastAsia="Calibri" w:hAnsi="Arial" w:cs="Arial"/>
            <w:sz w:val="20"/>
            <w:szCs w:val="20"/>
          </w:rPr>
          <w:t>gmail.com</w:t>
        </w:r>
      </w:hyperlink>
      <w:r>
        <w:t>,</w:t>
      </w:r>
      <w:r w:rsidRPr="00157941">
        <w:rPr>
          <w:lang w:val="sr-Cyrl-CS"/>
        </w:rPr>
        <w:t xml:space="preserve"> </w:t>
      </w:r>
      <w:r w:rsidR="002860CD">
        <w:t>by 15</w:t>
      </w:r>
      <w:r w:rsidR="002860CD" w:rsidRPr="002860CD">
        <w:rPr>
          <w:vertAlign w:val="superscript"/>
        </w:rPr>
        <w:t>th</w:t>
      </w:r>
      <w:r w:rsidR="002860CD">
        <w:t xml:space="preserve"> </w:t>
      </w:r>
      <w:r>
        <w:t>December 2016</w:t>
      </w:r>
      <w:r w:rsidRPr="00157941">
        <w:t>.</w:t>
      </w:r>
      <w:r w:rsidRPr="00AF604C">
        <w:t xml:space="preserve"> </w:t>
      </w:r>
      <w:r w:rsidR="00AF604C" w:rsidRPr="00AF604C">
        <w:t xml:space="preserve">Digital reproduction of print </w:t>
      </w:r>
      <w:r w:rsidR="00AF604C">
        <w:t xml:space="preserve">should be size </w:t>
      </w:r>
      <w:r w:rsidR="00AF604C" w:rsidRPr="00AE6F42">
        <w:t>A</w:t>
      </w:r>
      <w:r w:rsidR="008E2AA5" w:rsidRPr="00AE6F42">
        <w:t>5</w:t>
      </w:r>
      <w:r w:rsidR="00AF604C">
        <w:t xml:space="preserve"> (14.8 x 21 cm), resolution 300dpi, JPEG, quality 10, maximum </w:t>
      </w:r>
      <w:r w:rsidR="008E1DF7">
        <w:t xml:space="preserve">file </w:t>
      </w:r>
      <w:r w:rsidR="00AF604C">
        <w:t xml:space="preserve">size up to 2 MB. </w:t>
      </w:r>
      <w:r w:rsidR="00AF604C" w:rsidRPr="00157941">
        <w:rPr>
          <w:lang w:val="sr-Cyrl-CS"/>
        </w:rPr>
        <w:t xml:space="preserve">Each file should be named the following way: </w:t>
      </w:r>
      <w:r w:rsidR="00AF604C">
        <w:rPr>
          <w:lang w:val="en-US"/>
        </w:rPr>
        <w:t xml:space="preserve">title, </w:t>
      </w:r>
      <w:r w:rsidR="00E14ECC">
        <w:rPr>
          <w:lang w:val="en-US"/>
        </w:rPr>
        <w:t>technique, dimensions, year</w:t>
      </w:r>
      <w:r w:rsidR="00DB5946">
        <w:rPr>
          <w:lang w:val="en-US"/>
        </w:rPr>
        <w:t xml:space="preserve"> of </w:t>
      </w:r>
      <w:r w:rsidR="008A0E5D">
        <w:rPr>
          <w:lang w:val="en-US"/>
        </w:rPr>
        <w:t>creation.</w:t>
      </w:r>
    </w:p>
    <w:p w:rsidR="006D1A95" w:rsidRPr="00157941" w:rsidRDefault="006D1A95" w:rsidP="008A0E5D">
      <w:pPr>
        <w:ind w:left="426"/>
        <w:jc w:val="both"/>
        <w:rPr>
          <w:color w:val="943634"/>
          <w:lang w:val="sr-Cyrl-CS"/>
        </w:rPr>
      </w:pPr>
    </w:p>
    <w:p w:rsidR="006447A7" w:rsidRPr="006447A7" w:rsidRDefault="00F86271" w:rsidP="006447A7">
      <w:pPr>
        <w:pStyle w:val="ListParagraph"/>
        <w:numPr>
          <w:ilvl w:val="0"/>
          <w:numId w:val="2"/>
        </w:numPr>
        <w:jc w:val="both"/>
        <w:rPr>
          <w:color w:val="FF0000"/>
        </w:rPr>
      </w:pPr>
      <w:r w:rsidRPr="00AE6F42">
        <w:rPr>
          <w:lang w:val="en-US"/>
        </w:rPr>
        <w:t xml:space="preserve">Artists whose works are selected for exhibition will be informed about delivery date. </w:t>
      </w:r>
      <w:r w:rsidRPr="00AE6F42">
        <w:t xml:space="preserve">Admitted prints should be </w:t>
      </w:r>
      <w:r w:rsidR="006447A7" w:rsidRPr="00AE6F42">
        <w:rPr>
          <w:lang w:val="sr-Cyrl-CS"/>
        </w:rPr>
        <w:t>sent without mat cardboard and/or frame</w:t>
      </w:r>
      <w:r w:rsidR="00B9789E" w:rsidRPr="00AE6F42">
        <w:rPr>
          <w:lang w:val="en-GB"/>
        </w:rPr>
        <w:t>,</w:t>
      </w:r>
      <w:r w:rsidR="006447A7" w:rsidRPr="00AE6F42">
        <w:rPr>
          <w:lang w:val="sr-Cyrl-CS"/>
        </w:rPr>
        <w:t xml:space="preserve"> </w:t>
      </w:r>
      <w:r w:rsidR="002860CD" w:rsidRPr="00AE6F42">
        <w:t>with photocopy of the payment slip</w:t>
      </w:r>
      <w:r w:rsidR="00B9789E" w:rsidRPr="00AE6F42">
        <w:t xml:space="preserve"> </w:t>
      </w:r>
      <w:r w:rsidR="00B9789E" w:rsidRPr="00AE6F42">
        <w:rPr>
          <w:lang w:val="sr-Cyrl-CS"/>
        </w:rPr>
        <w:t>via post</w:t>
      </w:r>
      <w:r w:rsidR="002860CD" w:rsidRPr="00AE6F42">
        <w:t>.</w:t>
      </w:r>
      <w:r w:rsidR="002860CD" w:rsidRPr="00AE6F42">
        <w:rPr>
          <w:lang w:val="en-US"/>
        </w:rPr>
        <w:t xml:space="preserve"> </w:t>
      </w:r>
      <w:r w:rsidR="006447A7" w:rsidRPr="00AE6F42">
        <w:t xml:space="preserve"> All prints must be marked as PRINTED MATTER – NO COMMERCIAL VALUE</w:t>
      </w:r>
      <w:r w:rsidR="006447A7" w:rsidRPr="006447A7">
        <w:rPr>
          <w:color w:val="FF0000"/>
        </w:rPr>
        <w:t>.</w:t>
      </w:r>
    </w:p>
    <w:p w:rsidR="006447A7" w:rsidRPr="006447A7" w:rsidRDefault="006447A7" w:rsidP="006447A7">
      <w:pPr>
        <w:pStyle w:val="ListParagraph"/>
        <w:ind w:left="786"/>
        <w:jc w:val="both"/>
        <w:rPr>
          <w:color w:val="943634"/>
          <w:lang w:val="sr-Cyrl-CS"/>
        </w:rPr>
      </w:pPr>
    </w:p>
    <w:p w:rsidR="006D1A95" w:rsidRPr="00157941" w:rsidRDefault="006D1A95" w:rsidP="007A5F15">
      <w:pPr>
        <w:rPr>
          <w:color w:val="943634"/>
        </w:rPr>
      </w:pPr>
      <w:r w:rsidRPr="00157941">
        <w:t>The organizer will confirm application receipt via return e-mail.</w:t>
      </w:r>
      <w:r w:rsidRPr="00157941">
        <w:rPr>
          <w:color w:val="943634"/>
        </w:rPr>
        <w:t xml:space="preserve"> </w:t>
      </w:r>
    </w:p>
    <w:p w:rsidR="006D1A95" w:rsidRPr="00157941" w:rsidRDefault="006D1A95" w:rsidP="007A5F15">
      <w:pPr>
        <w:rPr>
          <w:color w:val="943634"/>
        </w:rPr>
      </w:pPr>
    </w:p>
    <w:p w:rsidR="006D1A95" w:rsidRPr="007A5F15" w:rsidRDefault="006D1A95" w:rsidP="008A0E5D">
      <w:pPr>
        <w:jc w:val="both"/>
        <w:rPr>
          <w:lang w:val="sr-Cyrl-CS"/>
        </w:rPr>
      </w:pPr>
      <w:r w:rsidRPr="007A5F15">
        <w:rPr>
          <w:lang w:val="sr-Cyrl-CS"/>
        </w:rPr>
        <w:t xml:space="preserve">The artworks to be exhibited at the Triennial Exhibition will be selected by an International Jury. The Organizer reserves the right to exclude works that do not coincide with the provided photos or do not meet professional standards. </w:t>
      </w:r>
    </w:p>
    <w:p w:rsidR="006D1A95" w:rsidRDefault="006D1A95" w:rsidP="007A5F15">
      <w:pPr>
        <w:rPr>
          <w:color w:val="943634"/>
          <w:lang w:val="sr-Cyrl-CS"/>
        </w:rPr>
      </w:pPr>
    </w:p>
    <w:p w:rsidR="002B268E" w:rsidRPr="00157941" w:rsidRDefault="002B268E" w:rsidP="007A5F15">
      <w:pPr>
        <w:rPr>
          <w:color w:val="943634"/>
          <w:lang w:val="sr-Cyrl-CS"/>
        </w:rPr>
      </w:pPr>
    </w:p>
    <w:p w:rsidR="006D1A95" w:rsidRPr="00157941" w:rsidRDefault="006D1A95" w:rsidP="007A5F15">
      <w:pPr>
        <w:rPr>
          <w:b/>
          <w:bCs/>
          <w:color w:val="943634"/>
          <w:u w:val="single"/>
          <w:lang w:val="sr-Cyrl-CS"/>
        </w:rPr>
      </w:pPr>
      <w:r w:rsidRPr="00157941">
        <w:rPr>
          <w:b/>
          <w:bCs/>
          <w:u w:val="single"/>
        </w:rPr>
        <w:t>AWARDS</w:t>
      </w:r>
    </w:p>
    <w:p w:rsidR="006D1A95" w:rsidRPr="00157941" w:rsidRDefault="006D1A95" w:rsidP="007A5F15">
      <w:pPr>
        <w:rPr>
          <w:b/>
          <w:bCs/>
          <w:color w:val="943634"/>
          <w:u w:val="single"/>
          <w:lang w:val="sr-Cyrl-CS"/>
        </w:rPr>
      </w:pPr>
    </w:p>
    <w:p w:rsidR="006D1A95" w:rsidRPr="00157941" w:rsidRDefault="006D1A95" w:rsidP="007A5F15">
      <w:pPr>
        <w:rPr>
          <w:color w:val="943634"/>
        </w:rPr>
      </w:pPr>
      <w:r w:rsidRPr="00157941">
        <w:t>There will be THREE EQUAL TRIENNIAL AWARDS:</w:t>
      </w:r>
    </w:p>
    <w:p w:rsidR="006D1A95" w:rsidRDefault="006D1A95" w:rsidP="007A5F15"/>
    <w:p w:rsidR="006D1A95" w:rsidRPr="00157941" w:rsidRDefault="006D1A95" w:rsidP="007A5F15">
      <w:r w:rsidRPr="00157941">
        <w:t xml:space="preserve">ULUS AWARD (Exhibition at the </w:t>
      </w:r>
      <w:smartTag w:uri="urn:schemas-microsoft-com:office:smarttags" w:element="PlaceName">
        <w:smartTag w:uri="urn:schemas-microsoft-com:office:smarttags" w:element="PlaceName">
          <w:r w:rsidRPr="00157941">
            <w:t>ULUS</w:t>
          </w:r>
        </w:smartTag>
        <w:r w:rsidRPr="00157941">
          <w:t xml:space="preserve"> </w:t>
        </w:r>
        <w:smartTag w:uri="urn:schemas-microsoft-com:office:smarttags" w:element="PlaceName">
          <w:r w:rsidRPr="00157941">
            <w:t>Art</w:t>
          </w:r>
        </w:smartTag>
        <w:r w:rsidRPr="00157941">
          <w:t xml:space="preserve"> </w:t>
        </w:r>
        <w:smartTag w:uri="urn:schemas-microsoft-com:office:smarttags" w:element="PlaceName">
          <w:r w:rsidRPr="00157941">
            <w:t>Gallery</w:t>
          </w:r>
        </w:smartTag>
      </w:smartTag>
      <w:r w:rsidRPr="00157941">
        <w:rPr>
          <w:lang w:val="sr-Cyrl-CS"/>
        </w:rPr>
        <w:t>,</w:t>
      </w:r>
      <w:r w:rsidRPr="00157941">
        <w:t xml:space="preserve"> during the next Triennial and a special presentation in the Triennial Catalogue) </w:t>
      </w:r>
    </w:p>
    <w:p w:rsidR="006D1A95" w:rsidRDefault="006D1A95" w:rsidP="007A5F15"/>
    <w:p w:rsidR="006D1A95" w:rsidRPr="00157941" w:rsidRDefault="006D1A95" w:rsidP="007A5F15">
      <w:r w:rsidRPr="00157941">
        <w:t>GRAPHIC COLLECTIVE AWARD (Exhibition at the Graphic Collective Gallery during the next Triennial)</w:t>
      </w:r>
    </w:p>
    <w:p w:rsidR="006D1A95" w:rsidRDefault="006D1A95" w:rsidP="007A5F15"/>
    <w:p w:rsidR="006D1A95" w:rsidRPr="00157941" w:rsidRDefault="006D1A95" w:rsidP="007A5F15">
      <w:r w:rsidRPr="00157941">
        <w:t xml:space="preserve">CENTRE FOR GRAPHIC ARTS AND VISUAL RESEARCHES AWARD (Exhibition at the </w:t>
      </w:r>
      <w:r w:rsidRPr="00157941">
        <w:rPr>
          <w:lang w:val="sr-Cyrl-CS"/>
        </w:rPr>
        <w:t>Centre for Graphic Arts and Visual Researche</w:t>
      </w:r>
      <w:r w:rsidRPr="00157941">
        <w:t>s during the next Triennial)</w:t>
      </w:r>
    </w:p>
    <w:p w:rsidR="006D1A95" w:rsidRPr="00157941" w:rsidRDefault="006D1A95" w:rsidP="007A5F15">
      <w:pPr>
        <w:rPr>
          <w:color w:val="943634"/>
          <w:lang w:val="sr-Cyrl-CS"/>
        </w:rPr>
      </w:pPr>
    </w:p>
    <w:p w:rsidR="006D1A95" w:rsidRPr="00157941" w:rsidRDefault="006D1A95" w:rsidP="007A5F15">
      <w:r w:rsidRPr="00CA0BBC">
        <w:t>There will be additional prizes by sponsors and other awards.</w:t>
      </w:r>
    </w:p>
    <w:p w:rsidR="006D1A95" w:rsidRDefault="006D1A95" w:rsidP="007A5F15">
      <w:pPr>
        <w:rPr>
          <w:lang w:val="sr-Cyrl-CS"/>
        </w:rPr>
      </w:pPr>
    </w:p>
    <w:p w:rsidR="002B268E" w:rsidRPr="00157941" w:rsidRDefault="002B268E" w:rsidP="007A5F15">
      <w:pPr>
        <w:rPr>
          <w:lang w:val="sr-Cyrl-CS"/>
        </w:rPr>
      </w:pPr>
    </w:p>
    <w:p w:rsidR="006D1A95" w:rsidRPr="00157941" w:rsidRDefault="006D1A95" w:rsidP="007A5F15">
      <w:pPr>
        <w:rPr>
          <w:b/>
          <w:bCs/>
          <w:color w:val="943634"/>
          <w:u w:val="single"/>
        </w:rPr>
      </w:pPr>
      <w:r w:rsidRPr="00157941">
        <w:rPr>
          <w:b/>
          <w:bCs/>
          <w:u w:val="single"/>
        </w:rPr>
        <w:t>ACCOMPANYING EVENTS</w:t>
      </w:r>
      <w:r w:rsidRPr="00157941">
        <w:rPr>
          <w:b/>
          <w:bCs/>
          <w:color w:val="943634"/>
          <w:u w:val="single"/>
        </w:rPr>
        <w:t xml:space="preserve"> </w:t>
      </w:r>
    </w:p>
    <w:p w:rsidR="006D1A95" w:rsidRPr="00157941" w:rsidRDefault="006D1A95" w:rsidP="007A5F15">
      <w:pPr>
        <w:rPr>
          <w:b/>
          <w:bCs/>
          <w:color w:val="943634"/>
          <w:u w:val="single"/>
        </w:rPr>
      </w:pPr>
    </w:p>
    <w:p w:rsidR="006D1A95" w:rsidRPr="00157941" w:rsidRDefault="006D1A95" w:rsidP="00955A87">
      <w:pPr>
        <w:jc w:val="both"/>
      </w:pPr>
      <w:r w:rsidRPr="00157941">
        <w:rPr>
          <w:lang w:val="sr-Cyrl-CS"/>
        </w:rPr>
        <w:t>The Organizing Committee will organize special accom</w:t>
      </w:r>
      <w:r>
        <w:rPr>
          <w:lang w:val="sr-Cyrl-CS"/>
        </w:rPr>
        <w:t>panying events such as</w:t>
      </w:r>
      <w:r w:rsidRPr="00157941">
        <w:t xml:space="preserve"> exhibitions of artists awarded at the </w:t>
      </w:r>
      <w:r w:rsidR="006447A7">
        <w:rPr>
          <w:lang w:val="sr-Cyrl-CS"/>
        </w:rPr>
        <w:t>2</w:t>
      </w:r>
      <w:r w:rsidR="00E14ECC">
        <w:rPr>
          <w:lang w:val="sr-Cyrl-CS"/>
        </w:rPr>
        <w:t>nd</w:t>
      </w:r>
      <w:r w:rsidRPr="00157941">
        <w:rPr>
          <w:lang w:val="sr-Cyrl-CS"/>
        </w:rPr>
        <w:t xml:space="preserve"> Triennial, presentations of eminent institutions</w:t>
      </w:r>
      <w:r w:rsidRPr="00157941">
        <w:t xml:space="preserve"> and printmakers,</w:t>
      </w:r>
      <w:r w:rsidRPr="00157941">
        <w:rPr>
          <w:lang w:val="sr-Cyrl-CS"/>
        </w:rPr>
        <w:t xml:space="preserve"> public discussions</w:t>
      </w:r>
      <w:r w:rsidRPr="00157941">
        <w:t>.</w:t>
      </w:r>
      <w:r w:rsidRPr="00157941">
        <w:rPr>
          <w:lang w:val="sr-Cyrl-CS"/>
        </w:rPr>
        <w:t xml:space="preserve"> </w:t>
      </w:r>
    </w:p>
    <w:p w:rsidR="006D1A95" w:rsidRPr="00157941" w:rsidRDefault="006D1A95" w:rsidP="007A5F15">
      <w:pPr>
        <w:rPr>
          <w:b/>
          <w:bCs/>
          <w:u w:val="single"/>
        </w:rPr>
      </w:pPr>
    </w:p>
    <w:p w:rsidR="006D1A95" w:rsidRPr="00157941" w:rsidRDefault="006D1A95" w:rsidP="007A5F15">
      <w:pPr>
        <w:rPr>
          <w:b/>
          <w:bCs/>
          <w:u w:val="single"/>
        </w:rPr>
      </w:pPr>
    </w:p>
    <w:p w:rsidR="006D1A95" w:rsidRPr="00157941" w:rsidRDefault="006D1A95" w:rsidP="007A5F15">
      <w:pPr>
        <w:rPr>
          <w:b/>
          <w:bCs/>
          <w:color w:val="943634"/>
          <w:u w:val="single"/>
          <w:lang w:val="sr-Cyrl-CS"/>
        </w:rPr>
      </w:pPr>
      <w:r w:rsidRPr="00157941">
        <w:rPr>
          <w:b/>
          <w:bCs/>
          <w:u w:val="single"/>
        </w:rPr>
        <w:t>CATALOGUE</w:t>
      </w:r>
    </w:p>
    <w:p w:rsidR="006D1A95" w:rsidRPr="00157941" w:rsidRDefault="006D1A95" w:rsidP="007A5F15">
      <w:pPr>
        <w:rPr>
          <w:b/>
          <w:bCs/>
          <w:color w:val="943634"/>
          <w:u w:val="single"/>
          <w:lang w:val="sr-Cyrl-CS"/>
        </w:rPr>
      </w:pPr>
    </w:p>
    <w:p w:rsidR="006D1A95" w:rsidRPr="00157941" w:rsidRDefault="006D1A95" w:rsidP="00955A87">
      <w:pPr>
        <w:jc w:val="both"/>
        <w:rPr>
          <w:color w:val="943634"/>
          <w:lang w:val="sr-Cyrl-CS"/>
        </w:rPr>
      </w:pPr>
      <w:r w:rsidRPr="00157941">
        <w:rPr>
          <w:lang w:val="sr-Cyrl-CS"/>
        </w:rPr>
        <w:t xml:space="preserve">The </w:t>
      </w:r>
      <w:r w:rsidRPr="00157941">
        <w:t>Organizer</w:t>
      </w:r>
      <w:r w:rsidRPr="00157941">
        <w:rPr>
          <w:lang w:val="sr-Cyrl-CS"/>
        </w:rPr>
        <w:t xml:space="preserve"> will publish a full colour, bilingual catalogue in English and Serbian. Each artist </w:t>
      </w:r>
      <w:r>
        <w:t xml:space="preserve">exhibiting </w:t>
      </w:r>
      <w:r w:rsidRPr="00157941">
        <w:rPr>
          <w:lang w:val="sr-Cyrl-CS"/>
        </w:rPr>
        <w:t xml:space="preserve">will receive a catalogue free </w:t>
      </w:r>
      <w:r w:rsidRPr="00157941">
        <w:t>of</w:t>
      </w:r>
      <w:r w:rsidRPr="00157941">
        <w:rPr>
          <w:lang w:val="sr-Cyrl-CS"/>
        </w:rPr>
        <w:t xml:space="preserve"> charge. All participating artists agree to their artworks being photographed free of charge as well as reproduced for promotional purposes.</w:t>
      </w:r>
      <w:r w:rsidRPr="00157941">
        <w:rPr>
          <w:color w:val="8DB3E2"/>
        </w:rPr>
        <w:t xml:space="preserve"> </w:t>
      </w:r>
    </w:p>
    <w:p w:rsidR="006D1A95" w:rsidRPr="00157941" w:rsidRDefault="006D1A95" w:rsidP="007A5F15">
      <w:pPr>
        <w:rPr>
          <w:color w:val="943634"/>
          <w:lang w:val="sr-Cyrl-CS"/>
        </w:rPr>
      </w:pPr>
    </w:p>
    <w:p w:rsidR="008A0E5D" w:rsidRPr="00157941" w:rsidRDefault="008A0E5D" w:rsidP="007A5F15">
      <w:pPr>
        <w:rPr>
          <w:color w:val="943634"/>
          <w:lang w:val="sr-Cyrl-CS"/>
        </w:rPr>
      </w:pPr>
    </w:p>
    <w:p w:rsidR="00F14362" w:rsidRDefault="00F14362" w:rsidP="007A5F15">
      <w:pPr>
        <w:rPr>
          <w:b/>
          <w:bCs/>
          <w:u w:val="single"/>
        </w:rPr>
      </w:pPr>
    </w:p>
    <w:p w:rsidR="00F14362" w:rsidRDefault="00F14362" w:rsidP="007A5F15">
      <w:pPr>
        <w:rPr>
          <w:b/>
          <w:bCs/>
          <w:u w:val="single"/>
        </w:rPr>
      </w:pPr>
    </w:p>
    <w:p w:rsidR="006D1A95" w:rsidRPr="00157941" w:rsidRDefault="006D1A95" w:rsidP="007A5F15">
      <w:pPr>
        <w:rPr>
          <w:b/>
          <w:bCs/>
          <w:color w:val="943634"/>
          <w:u w:val="single"/>
          <w:lang w:val="sr-Cyrl-CS"/>
        </w:rPr>
      </w:pPr>
      <w:r w:rsidRPr="00157941">
        <w:rPr>
          <w:b/>
          <w:bCs/>
          <w:u w:val="single"/>
        </w:rPr>
        <w:lastRenderedPageBreak/>
        <w:t>INSURANCE</w:t>
      </w:r>
      <w:r w:rsidRPr="00157941">
        <w:rPr>
          <w:b/>
          <w:bCs/>
          <w:color w:val="943634"/>
          <w:u w:val="single"/>
        </w:rPr>
        <w:t xml:space="preserve"> </w:t>
      </w:r>
    </w:p>
    <w:p w:rsidR="006D1A95" w:rsidRPr="00157941" w:rsidRDefault="006D1A95" w:rsidP="008A0E5D">
      <w:pPr>
        <w:jc w:val="both"/>
        <w:rPr>
          <w:b/>
          <w:bCs/>
          <w:color w:val="943634"/>
          <w:u w:val="single"/>
          <w:lang w:val="sr-Cyrl-CS"/>
        </w:rPr>
      </w:pPr>
    </w:p>
    <w:p w:rsidR="006D1A95" w:rsidRPr="00157941" w:rsidRDefault="006447A7" w:rsidP="008A0E5D">
      <w:pPr>
        <w:jc w:val="both"/>
      </w:pPr>
      <w:r w:rsidRPr="00AE6F42">
        <w:rPr>
          <w:lang w:val="sr-Cyrl-CS"/>
        </w:rPr>
        <w:t>The organizer accepts full responsibility</w:t>
      </w:r>
      <w:r w:rsidRPr="00AE6F42">
        <w:t xml:space="preserve"> </w:t>
      </w:r>
      <w:r w:rsidRPr="00AE6F42">
        <w:rPr>
          <w:lang w:val="sr-Cyrl-CS"/>
        </w:rPr>
        <w:t xml:space="preserve">for the artwork </w:t>
      </w:r>
      <w:r w:rsidRPr="00AE6F42">
        <w:t>for the duration of the exhibition</w:t>
      </w:r>
      <w:r w:rsidRPr="00AE6F42">
        <w:rPr>
          <w:lang w:val="sr-Cyrl-CS"/>
        </w:rPr>
        <w:t xml:space="preserve">. </w:t>
      </w:r>
      <w:r w:rsidR="006D1A95" w:rsidRPr="00157941">
        <w:rPr>
          <w:lang w:val="sr-Cyrl-CS"/>
        </w:rPr>
        <w:t>The organizer does not accept respon</w:t>
      </w:r>
      <w:r w:rsidR="006D1A95" w:rsidRPr="00157941">
        <w:t>s</w:t>
      </w:r>
      <w:r w:rsidR="006D1A95" w:rsidRPr="00157941">
        <w:rPr>
          <w:lang w:val="sr-Cyrl-CS"/>
        </w:rPr>
        <w:t>ibility for any damage occured during transport</w:t>
      </w:r>
      <w:r w:rsidR="006D1A95" w:rsidRPr="00157941">
        <w:t>.</w:t>
      </w:r>
    </w:p>
    <w:p w:rsidR="006D1A95" w:rsidRDefault="006D1A95" w:rsidP="008A0E5D">
      <w:pPr>
        <w:jc w:val="both"/>
      </w:pPr>
      <w:r w:rsidRPr="00157941">
        <w:t>It is strongly recommended to use appropriate packing materials, such as strong cardboard packaging. The Organizer will endeavour to return the works in their original packaging.</w:t>
      </w:r>
    </w:p>
    <w:p w:rsidR="00F86271" w:rsidRDefault="00F86271" w:rsidP="007A5F15"/>
    <w:p w:rsidR="002B268E" w:rsidRDefault="002B268E" w:rsidP="007A5F15"/>
    <w:p w:rsidR="00F86271" w:rsidRDefault="00F86271" w:rsidP="007A5F15">
      <w:pPr>
        <w:rPr>
          <w:b/>
          <w:u w:val="single"/>
        </w:rPr>
      </w:pPr>
      <w:r w:rsidRPr="00F86271">
        <w:rPr>
          <w:b/>
          <w:u w:val="single"/>
        </w:rPr>
        <w:t>CALENDAR</w:t>
      </w:r>
    </w:p>
    <w:p w:rsidR="00F86271" w:rsidRPr="00F86271" w:rsidRDefault="00F86271" w:rsidP="007A5F15">
      <w:pPr>
        <w:rPr>
          <w:b/>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20"/>
        <w:gridCol w:w="4500"/>
      </w:tblGrid>
      <w:tr w:rsidR="00F86271" w:rsidRPr="00DF36B0" w:rsidTr="00111A2B">
        <w:trPr>
          <w:trHeight w:val="252"/>
        </w:trPr>
        <w:tc>
          <w:tcPr>
            <w:tcW w:w="3420" w:type="dxa"/>
          </w:tcPr>
          <w:p w:rsidR="00F86271" w:rsidRPr="00DF36B0" w:rsidRDefault="00F86271" w:rsidP="00111A2B">
            <w:pPr>
              <w:jc w:val="right"/>
              <w:rPr>
                <w:sz w:val="20"/>
                <w:szCs w:val="20"/>
                <w:lang w:val="sr-Cyrl-RS"/>
              </w:rPr>
            </w:pPr>
            <w:r>
              <w:rPr>
                <w:sz w:val="20"/>
                <w:szCs w:val="20"/>
                <w:lang w:val="en-US"/>
              </w:rPr>
              <w:t>June</w:t>
            </w:r>
            <w:r w:rsidRPr="00DF36B0">
              <w:rPr>
                <w:sz w:val="20"/>
                <w:szCs w:val="20"/>
                <w:lang w:val="en-US"/>
              </w:rPr>
              <w:t xml:space="preserve"> </w:t>
            </w:r>
            <w:r w:rsidRPr="00DF36B0">
              <w:rPr>
                <w:sz w:val="20"/>
                <w:szCs w:val="20"/>
                <w:lang w:val="sr-Cyrl-CS"/>
              </w:rPr>
              <w:t>201</w:t>
            </w:r>
            <w:r w:rsidRPr="00DF36B0">
              <w:rPr>
                <w:sz w:val="20"/>
                <w:szCs w:val="20"/>
                <w:lang w:val="sr-Cyrl-RS"/>
              </w:rPr>
              <w:t>6.</w:t>
            </w:r>
          </w:p>
        </w:tc>
        <w:tc>
          <w:tcPr>
            <w:tcW w:w="4500" w:type="dxa"/>
          </w:tcPr>
          <w:p w:rsidR="00F86271" w:rsidRPr="003A6EC9" w:rsidRDefault="003A6EC9" w:rsidP="00111A2B">
            <w:pPr>
              <w:rPr>
                <w:sz w:val="20"/>
                <w:szCs w:val="20"/>
                <w:lang w:val="en-US"/>
              </w:rPr>
            </w:pPr>
            <w:r>
              <w:rPr>
                <w:sz w:val="20"/>
                <w:szCs w:val="20"/>
                <w:lang w:val="en-US"/>
              </w:rPr>
              <w:t>call for entries</w:t>
            </w:r>
          </w:p>
        </w:tc>
      </w:tr>
      <w:tr w:rsidR="00F86271" w:rsidRPr="00DF36B0" w:rsidTr="00111A2B">
        <w:trPr>
          <w:trHeight w:val="252"/>
        </w:trPr>
        <w:tc>
          <w:tcPr>
            <w:tcW w:w="3420" w:type="dxa"/>
          </w:tcPr>
          <w:p w:rsidR="00F86271" w:rsidRPr="00DF36B0" w:rsidRDefault="00F86271" w:rsidP="00F86271">
            <w:pPr>
              <w:jc w:val="right"/>
              <w:rPr>
                <w:sz w:val="20"/>
                <w:szCs w:val="20"/>
                <w:lang w:val="sr-Cyrl-CS"/>
              </w:rPr>
            </w:pPr>
            <w:r>
              <w:rPr>
                <w:sz w:val="20"/>
                <w:szCs w:val="20"/>
                <w:lang w:val="en-US"/>
              </w:rPr>
              <w:t>15</w:t>
            </w:r>
            <w:r w:rsidRPr="00F86271">
              <w:rPr>
                <w:sz w:val="20"/>
                <w:szCs w:val="20"/>
                <w:vertAlign w:val="superscript"/>
                <w:lang w:val="en-US"/>
              </w:rPr>
              <w:t>th</w:t>
            </w:r>
            <w:r>
              <w:rPr>
                <w:sz w:val="20"/>
                <w:szCs w:val="20"/>
                <w:lang w:val="en-US"/>
              </w:rPr>
              <w:t xml:space="preserve"> December </w:t>
            </w:r>
            <w:r w:rsidRPr="00DF36B0">
              <w:rPr>
                <w:sz w:val="20"/>
                <w:szCs w:val="20"/>
                <w:lang w:val="sr-Cyrl-CS"/>
              </w:rPr>
              <w:t>201</w:t>
            </w:r>
            <w:r w:rsidRPr="00DF36B0">
              <w:rPr>
                <w:sz w:val="20"/>
                <w:szCs w:val="20"/>
                <w:lang w:val="sr-Cyrl-RS"/>
              </w:rPr>
              <w:t>6</w:t>
            </w:r>
            <w:r w:rsidRPr="00DF36B0">
              <w:rPr>
                <w:sz w:val="20"/>
                <w:szCs w:val="20"/>
                <w:lang w:val="sr-Cyrl-CS"/>
              </w:rPr>
              <w:t>.</w:t>
            </w:r>
          </w:p>
        </w:tc>
        <w:tc>
          <w:tcPr>
            <w:tcW w:w="4500" w:type="dxa"/>
          </w:tcPr>
          <w:p w:rsidR="00F86271" w:rsidRPr="003A6EC9" w:rsidRDefault="003A6EC9" w:rsidP="00111A2B">
            <w:pPr>
              <w:rPr>
                <w:sz w:val="20"/>
                <w:szCs w:val="20"/>
                <w:lang w:val="en-US"/>
              </w:rPr>
            </w:pPr>
            <w:r>
              <w:rPr>
                <w:sz w:val="20"/>
                <w:szCs w:val="20"/>
                <w:lang w:val="en-US"/>
              </w:rPr>
              <w:t>electronic application deadline</w:t>
            </w:r>
          </w:p>
        </w:tc>
      </w:tr>
      <w:tr w:rsidR="00F86271" w:rsidRPr="00DF36B0" w:rsidTr="00111A2B">
        <w:trPr>
          <w:trHeight w:val="252"/>
        </w:trPr>
        <w:tc>
          <w:tcPr>
            <w:tcW w:w="3420" w:type="dxa"/>
          </w:tcPr>
          <w:p w:rsidR="00F86271" w:rsidRPr="00DF36B0" w:rsidRDefault="00F86271" w:rsidP="00111A2B">
            <w:pPr>
              <w:jc w:val="right"/>
              <w:rPr>
                <w:sz w:val="20"/>
                <w:szCs w:val="20"/>
                <w:lang w:val="sr-Cyrl-CS"/>
              </w:rPr>
            </w:pPr>
            <w:r>
              <w:rPr>
                <w:sz w:val="20"/>
                <w:szCs w:val="20"/>
                <w:lang w:val="en-US"/>
              </w:rPr>
              <w:t>January</w:t>
            </w:r>
            <w:r w:rsidRPr="00DF36B0">
              <w:rPr>
                <w:sz w:val="20"/>
                <w:szCs w:val="20"/>
                <w:lang w:val="sr-Cyrl-CS"/>
              </w:rPr>
              <w:t xml:space="preserve"> 201</w:t>
            </w:r>
            <w:r w:rsidRPr="00DF36B0">
              <w:rPr>
                <w:sz w:val="20"/>
                <w:szCs w:val="20"/>
                <w:lang w:val="sr-Cyrl-RS"/>
              </w:rPr>
              <w:t>7</w:t>
            </w:r>
            <w:r w:rsidRPr="00DF36B0">
              <w:rPr>
                <w:sz w:val="20"/>
                <w:szCs w:val="20"/>
                <w:lang w:val="sr-Cyrl-CS"/>
              </w:rPr>
              <w:t>.</w:t>
            </w:r>
          </w:p>
        </w:tc>
        <w:tc>
          <w:tcPr>
            <w:tcW w:w="4500" w:type="dxa"/>
          </w:tcPr>
          <w:p w:rsidR="00F86271" w:rsidRPr="003A6EC9" w:rsidRDefault="003A6EC9" w:rsidP="00111A2B">
            <w:pPr>
              <w:rPr>
                <w:sz w:val="20"/>
                <w:szCs w:val="20"/>
                <w:lang w:val="en-US"/>
              </w:rPr>
            </w:pPr>
            <w:r>
              <w:rPr>
                <w:sz w:val="20"/>
                <w:szCs w:val="20"/>
                <w:lang w:val="en-US"/>
              </w:rPr>
              <w:t>meeting of the jury and results</w:t>
            </w:r>
          </w:p>
        </w:tc>
      </w:tr>
      <w:tr w:rsidR="00F86271" w:rsidRPr="00DF36B0" w:rsidTr="00111A2B">
        <w:trPr>
          <w:trHeight w:val="252"/>
        </w:trPr>
        <w:tc>
          <w:tcPr>
            <w:tcW w:w="3420" w:type="dxa"/>
          </w:tcPr>
          <w:p w:rsidR="00F86271" w:rsidRPr="00F86271" w:rsidRDefault="00F86271" w:rsidP="00F86271">
            <w:pPr>
              <w:jc w:val="right"/>
              <w:rPr>
                <w:sz w:val="20"/>
                <w:szCs w:val="20"/>
                <w:lang w:val="en-US"/>
              </w:rPr>
            </w:pPr>
            <w:r>
              <w:rPr>
                <w:sz w:val="20"/>
                <w:szCs w:val="20"/>
                <w:lang w:val="en-US"/>
              </w:rPr>
              <w:t>30</w:t>
            </w:r>
            <w:r w:rsidRPr="00F86271">
              <w:rPr>
                <w:sz w:val="20"/>
                <w:szCs w:val="20"/>
                <w:vertAlign w:val="superscript"/>
                <w:lang w:val="en-US"/>
              </w:rPr>
              <w:t>th</w:t>
            </w:r>
            <w:r>
              <w:rPr>
                <w:sz w:val="20"/>
                <w:szCs w:val="20"/>
                <w:lang w:val="en-US"/>
              </w:rPr>
              <w:t xml:space="preserve"> March</w:t>
            </w:r>
            <w:r w:rsidRPr="00DF36B0">
              <w:rPr>
                <w:sz w:val="20"/>
                <w:szCs w:val="20"/>
                <w:lang w:val="sr-Cyrl-CS"/>
              </w:rPr>
              <w:t xml:space="preserve"> 201</w:t>
            </w:r>
            <w:r>
              <w:rPr>
                <w:sz w:val="20"/>
                <w:szCs w:val="20"/>
                <w:lang w:val="sr-Cyrl-RS"/>
              </w:rPr>
              <w:t>7</w:t>
            </w:r>
            <w:r w:rsidRPr="00DF36B0">
              <w:rPr>
                <w:sz w:val="20"/>
                <w:szCs w:val="20"/>
                <w:lang w:val="sr-Cyrl-CS"/>
              </w:rPr>
              <w:t>.</w:t>
            </w:r>
          </w:p>
        </w:tc>
        <w:tc>
          <w:tcPr>
            <w:tcW w:w="4500" w:type="dxa"/>
          </w:tcPr>
          <w:p w:rsidR="00F86271" w:rsidRPr="003A6EC9" w:rsidRDefault="002F3AE4" w:rsidP="00111A2B">
            <w:pPr>
              <w:rPr>
                <w:sz w:val="20"/>
                <w:szCs w:val="20"/>
                <w:lang w:val="en-US"/>
              </w:rPr>
            </w:pPr>
            <w:r>
              <w:rPr>
                <w:sz w:val="20"/>
                <w:szCs w:val="20"/>
                <w:lang w:val="en-US"/>
              </w:rPr>
              <w:t>deadline</w:t>
            </w:r>
            <w:r w:rsidR="003A6EC9">
              <w:rPr>
                <w:sz w:val="20"/>
                <w:szCs w:val="20"/>
                <w:lang w:val="en-US"/>
              </w:rPr>
              <w:t xml:space="preserve"> for sending works</w:t>
            </w:r>
          </w:p>
        </w:tc>
      </w:tr>
      <w:tr w:rsidR="00F86271" w:rsidRPr="00DF36B0" w:rsidTr="00111A2B">
        <w:trPr>
          <w:trHeight w:val="252"/>
        </w:trPr>
        <w:tc>
          <w:tcPr>
            <w:tcW w:w="3420" w:type="dxa"/>
          </w:tcPr>
          <w:p w:rsidR="00F86271" w:rsidRPr="00DF36B0" w:rsidRDefault="00F86271" w:rsidP="00111A2B">
            <w:pPr>
              <w:jc w:val="right"/>
              <w:rPr>
                <w:sz w:val="20"/>
                <w:szCs w:val="20"/>
              </w:rPr>
            </w:pPr>
            <w:r>
              <w:rPr>
                <w:sz w:val="20"/>
                <w:szCs w:val="20"/>
                <w:lang w:val="en-US"/>
              </w:rPr>
              <w:t xml:space="preserve">June </w:t>
            </w:r>
            <w:r w:rsidRPr="00DF36B0">
              <w:rPr>
                <w:sz w:val="20"/>
                <w:szCs w:val="20"/>
                <w:lang w:val="sr-Cyrl-CS"/>
              </w:rPr>
              <w:t>201</w:t>
            </w:r>
            <w:r w:rsidRPr="00DF36B0">
              <w:rPr>
                <w:sz w:val="20"/>
                <w:szCs w:val="20"/>
                <w:lang w:val="sr-Cyrl-RS"/>
              </w:rPr>
              <w:t>7</w:t>
            </w:r>
            <w:r w:rsidRPr="00DF36B0">
              <w:rPr>
                <w:sz w:val="20"/>
                <w:szCs w:val="20"/>
              </w:rPr>
              <w:t>.</w:t>
            </w:r>
          </w:p>
        </w:tc>
        <w:tc>
          <w:tcPr>
            <w:tcW w:w="4500" w:type="dxa"/>
          </w:tcPr>
          <w:p w:rsidR="00F86271" w:rsidRPr="003A6EC9" w:rsidRDefault="003A6EC9" w:rsidP="00111A2B">
            <w:pPr>
              <w:rPr>
                <w:sz w:val="20"/>
                <w:szCs w:val="20"/>
                <w:lang w:val="en-US"/>
              </w:rPr>
            </w:pPr>
            <w:r>
              <w:rPr>
                <w:sz w:val="20"/>
                <w:szCs w:val="20"/>
                <w:lang w:val="en-US"/>
              </w:rPr>
              <w:t>exhibition opening ceremony</w:t>
            </w:r>
          </w:p>
        </w:tc>
      </w:tr>
      <w:tr w:rsidR="00F86271" w:rsidRPr="00DF36B0" w:rsidTr="00111A2B">
        <w:trPr>
          <w:trHeight w:val="252"/>
        </w:trPr>
        <w:tc>
          <w:tcPr>
            <w:tcW w:w="3420" w:type="dxa"/>
          </w:tcPr>
          <w:p w:rsidR="00F86271" w:rsidRPr="002F3AE4" w:rsidRDefault="002F3AE4" w:rsidP="00111A2B">
            <w:pPr>
              <w:jc w:val="right"/>
              <w:rPr>
                <w:sz w:val="20"/>
                <w:szCs w:val="20"/>
                <w:lang w:val="en-US"/>
              </w:rPr>
            </w:pPr>
            <w:r>
              <w:rPr>
                <w:sz w:val="20"/>
                <w:szCs w:val="20"/>
                <w:lang w:val="en-US"/>
              </w:rPr>
              <w:t>6 months after exhibition closing</w:t>
            </w:r>
          </w:p>
        </w:tc>
        <w:tc>
          <w:tcPr>
            <w:tcW w:w="4500" w:type="dxa"/>
          </w:tcPr>
          <w:p w:rsidR="00F86271" w:rsidRPr="003A6EC9" w:rsidRDefault="003A6EC9" w:rsidP="00111A2B">
            <w:pPr>
              <w:rPr>
                <w:sz w:val="20"/>
                <w:szCs w:val="20"/>
                <w:lang w:val="en-US"/>
              </w:rPr>
            </w:pPr>
            <w:r>
              <w:rPr>
                <w:sz w:val="20"/>
                <w:szCs w:val="20"/>
                <w:lang w:val="en-US"/>
              </w:rPr>
              <w:t>return of works</w:t>
            </w:r>
          </w:p>
        </w:tc>
      </w:tr>
    </w:tbl>
    <w:p w:rsidR="00F86271" w:rsidRPr="00157941" w:rsidRDefault="00F86271" w:rsidP="007A5F15"/>
    <w:p w:rsidR="006D1A95" w:rsidRPr="00157941" w:rsidRDefault="006D1A95" w:rsidP="007A5F15">
      <w:pPr>
        <w:rPr>
          <w:color w:val="943634"/>
          <w:lang w:val="sr-Cyrl-CS"/>
        </w:rPr>
      </w:pPr>
    </w:p>
    <w:p w:rsidR="006D1A95" w:rsidRPr="00157941" w:rsidRDefault="006D1A95" w:rsidP="007A5F15">
      <w:pPr>
        <w:rPr>
          <w:color w:val="943634"/>
          <w:lang w:val="sr-Cyrl-CS"/>
        </w:rPr>
      </w:pPr>
    </w:p>
    <w:p w:rsidR="006D1A95" w:rsidRPr="00157941" w:rsidRDefault="006D1A95" w:rsidP="007A5F15">
      <w:pPr>
        <w:rPr>
          <w:b/>
          <w:bCs/>
          <w:color w:val="943634"/>
          <w:lang w:val="sr-Cyrl-CS"/>
        </w:rPr>
      </w:pPr>
    </w:p>
    <w:p w:rsidR="006D1A95" w:rsidRPr="00157941" w:rsidRDefault="006D1A95" w:rsidP="007A5F15">
      <w:pPr>
        <w:rPr>
          <w:b/>
          <w:bCs/>
          <w:color w:val="943634"/>
          <w:u w:val="single"/>
          <w:lang w:val="sr-Cyrl-CS"/>
        </w:rPr>
      </w:pPr>
      <w:r w:rsidRPr="00157941">
        <w:rPr>
          <w:b/>
          <w:bCs/>
          <w:u w:val="single"/>
        </w:rPr>
        <w:t>CONTACT</w:t>
      </w:r>
    </w:p>
    <w:p w:rsidR="006D1A95" w:rsidRPr="00157941" w:rsidRDefault="006D1A95" w:rsidP="007A5F15">
      <w:pPr>
        <w:rPr>
          <w:b/>
          <w:bCs/>
          <w:u w:val="single"/>
          <w:lang w:val="sr-Cyrl-CS"/>
        </w:rPr>
      </w:pPr>
    </w:p>
    <w:p w:rsidR="006D1A95" w:rsidRPr="00157941" w:rsidRDefault="006D1A95" w:rsidP="007A5F15">
      <w:r w:rsidRPr="00157941">
        <w:t xml:space="preserve">Triennial Organizing Committee Members: </w:t>
      </w:r>
    </w:p>
    <w:p w:rsidR="00E14ECC" w:rsidRPr="00157941" w:rsidRDefault="00E14ECC" w:rsidP="00E14ECC">
      <w:r w:rsidRPr="00157941">
        <w:t>Suzana</w:t>
      </w:r>
      <w:r w:rsidRPr="00F86271">
        <w:rPr>
          <w:lang w:val="en-US"/>
        </w:rPr>
        <w:t xml:space="preserve"> Vuckovic</w:t>
      </w:r>
      <w:r w:rsidRPr="00157941">
        <w:t xml:space="preserve">– Artist </w:t>
      </w:r>
    </w:p>
    <w:p w:rsidR="006D1A95" w:rsidRPr="00157941" w:rsidRDefault="006D1A95" w:rsidP="007A5F15">
      <w:r w:rsidRPr="00157941">
        <w:t>Biljana Vukovic – Artist</w:t>
      </w:r>
    </w:p>
    <w:p w:rsidR="006D1A95" w:rsidRPr="00157941" w:rsidRDefault="006D1A95" w:rsidP="007A5F15">
      <w:r w:rsidRPr="00157941">
        <w:t>Maja Djurovic– Artist</w:t>
      </w:r>
    </w:p>
    <w:p w:rsidR="006D1A95" w:rsidRPr="00306ACF" w:rsidRDefault="006D1A95" w:rsidP="007A5F15">
      <w:pPr>
        <w:rPr>
          <w:lang w:val="it-IT"/>
        </w:rPr>
      </w:pPr>
      <w:r w:rsidRPr="00306ACF">
        <w:rPr>
          <w:lang w:val="it-IT"/>
        </w:rPr>
        <w:t>Vladimir Milanovic– Artist</w:t>
      </w:r>
    </w:p>
    <w:p w:rsidR="006D1A95" w:rsidRPr="00306ACF" w:rsidRDefault="006D1A95" w:rsidP="007A5F15">
      <w:pPr>
        <w:rPr>
          <w:lang w:val="it-IT"/>
        </w:rPr>
      </w:pPr>
    </w:p>
    <w:p w:rsidR="008E1DF7" w:rsidRDefault="008E1DF7" w:rsidP="007A5F15">
      <w:pPr>
        <w:rPr>
          <w:lang w:val="en-US"/>
        </w:rPr>
      </w:pPr>
      <w:r>
        <w:rPr>
          <w:lang w:val="en-US"/>
        </w:rPr>
        <w:t>For more information please contact:</w:t>
      </w:r>
    </w:p>
    <w:p w:rsidR="00E14ECC" w:rsidRPr="00E14ECC" w:rsidRDefault="00E14ECC" w:rsidP="007A5F15">
      <w:pPr>
        <w:rPr>
          <w:lang w:val="en-US"/>
        </w:rPr>
      </w:pPr>
      <w:r>
        <w:rPr>
          <w:lang w:val="en-US"/>
        </w:rPr>
        <w:t>Phone: +381 11 2621 585</w:t>
      </w:r>
    </w:p>
    <w:p w:rsidR="006D1A95" w:rsidRDefault="006D1A95" w:rsidP="007A5F15">
      <w:pPr>
        <w:rPr>
          <w:lang w:val="sr-Cyrl-CS"/>
        </w:rPr>
      </w:pPr>
      <w:r w:rsidRPr="00157941">
        <w:rPr>
          <w:lang w:val="sr-Cyrl-CS"/>
        </w:rPr>
        <w:t>E</w:t>
      </w:r>
      <w:r w:rsidR="00E14ECC">
        <w:rPr>
          <w:lang w:val="en-US"/>
        </w:rPr>
        <w:t>-mail</w:t>
      </w:r>
      <w:r w:rsidRPr="00157941">
        <w:rPr>
          <w:lang w:val="sr-Cyrl-CS"/>
        </w:rPr>
        <w:t xml:space="preserve">: </w:t>
      </w:r>
      <w:r w:rsidRPr="00157941">
        <w:t>triennialbelgrade@gmail.com</w:t>
      </w:r>
      <w:r w:rsidRPr="00157941">
        <w:rPr>
          <w:lang w:val="sr-Cyrl-CS"/>
        </w:rPr>
        <w:t xml:space="preserve"> </w:t>
      </w:r>
    </w:p>
    <w:p w:rsidR="00E14ECC" w:rsidRPr="00E14ECC" w:rsidRDefault="00E14ECC" w:rsidP="00E14ECC">
      <w:pPr>
        <w:rPr>
          <w:lang w:val="en-GB"/>
        </w:rPr>
      </w:pPr>
      <w:r w:rsidRPr="00E14ECC">
        <w:rPr>
          <w:lang w:val="sr-Cyrl-CS"/>
        </w:rPr>
        <w:t>Web site: www.</w:t>
      </w:r>
      <w:r w:rsidRPr="00E14ECC">
        <w:rPr>
          <w:lang w:val="en-GB"/>
        </w:rPr>
        <w:t>trijenalegrafike.rs</w:t>
      </w:r>
    </w:p>
    <w:p w:rsidR="00E14ECC" w:rsidRPr="00157941" w:rsidRDefault="00E14ECC" w:rsidP="007A5F15">
      <w:pPr>
        <w:rPr>
          <w:lang w:val="sr-Cyrl-CS"/>
        </w:rPr>
      </w:pPr>
    </w:p>
    <w:p w:rsidR="006D1A95" w:rsidRPr="00157941" w:rsidRDefault="006D1A95" w:rsidP="007A5F15">
      <w:pPr>
        <w:rPr>
          <w:lang w:val="en-US"/>
        </w:rPr>
      </w:pPr>
    </w:p>
    <w:p w:rsidR="006D1A95" w:rsidRPr="00157941" w:rsidRDefault="006D1A95" w:rsidP="007A5F15">
      <w:pPr>
        <w:rPr>
          <w:lang w:val="en-US"/>
        </w:rPr>
      </w:pPr>
      <w:r w:rsidRPr="00157941">
        <w:rPr>
          <w:lang w:val="en-US"/>
        </w:rPr>
        <w:t>Please confirm receipt of this e-mail.</w:t>
      </w:r>
    </w:p>
    <w:p w:rsidR="006D1A95" w:rsidRPr="00157941" w:rsidRDefault="006D1A95" w:rsidP="007A5F15">
      <w:pPr>
        <w:rPr>
          <w:lang w:val="en-US"/>
        </w:rPr>
      </w:pPr>
    </w:p>
    <w:p w:rsidR="006D1A95" w:rsidRPr="00157941" w:rsidRDefault="006D1A95" w:rsidP="00F14362">
      <w:pPr>
        <w:rPr>
          <w:lang w:val="en-US"/>
        </w:rPr>
      </w:pPr>
    </w:p>
    <w:p w:rsidR="006D1A95" w:rsidRPr="00157941" w:rsidRDefault="006D1A95" w:rsidP="00F14362">
      <w:pPr>
        <w:rPr>
          <w:lang w:val="en-US"/>
        </w:rPr>
      </w:pPr>
      <w:r w:rsidRPr="00157941">
        <w:rPr>
          <w:lang w:val="en-US"/>
        </w:rPr>
        <w:t>Kindest regards</w:t>
      </w:r>
    </w:p>
    <w:p w:rsidR="006D1A95" w:rsidRPr="00157941" w:rsidRDefault="006D1A95" w:rsidP="00F14362">
      <w:pPr>
        <w:rPr>
          <w:lang w:val="en-US"/>
        </w:rPr>
      </w:pPr>
    </w:p>
    <w:p w:rsidR="00E14ECC" w:rsidRDefault="00E14ECC" w:rsidP="00F14362">
      <w:pPr>
        <w:rPr>
          <w:lang w:val="en-US"/>
        </w:rPr>
      </w:pPr>
      <w:r w:rsidRPr="00157941">
        <w:t>Suzana Vuckovic</w:t>
      </w:r>
      <w:r w:rsidRPr="00157941">
        <w:rPr>
          <w:lang w:val="en-US"/>
        </w:rPr>
        <w:t xml:space="preserve"> </w:t>
      </w:r>
    </w:p>
    <w:p w:rsidR="006D1A95" w:rsidRDefault="006D1A95" w:rsidP="00F14362">
      <w:r w:rsidRPr="00157941">
        <w:rPr>
          <w:lang w:val="en-US"/>
        </w:rPr>
        <w:t xml:space="preserve">Chair, </w:t>
      </w:r>
      <w:r w:rsidRPr="00157941">
        <w:t>Triennial Organizing Committee</w:t>
      </w:r>
    </w:p>
    <w:p w:rsidR="008A0E5D" w:rsidRDefault="008A0E5D" w:rsidP="00F14362">
      <w:r>
        <w:t>Biljana Vukovic</w:t>
      </w:r>
    </w:p>
    <w:p w:rsidR="008A0E5D" w:rsidRPr="00157941" w:rsidRDefault="008A0E5D" w:rsidP="00F14362">
      <w:pPr>
        <w:rPr>
          <w:lang w:val="en-US"/>
        </w:rPr>
      </w:pPr>
      <w:r>
        <w:t>Chair, Triennial Art board</w:t>
      </w:r>
    </w:p>
    <w:p w:rsidR="001C4495" w:rsidRPr="00157941" w:rsidRDefault="001C4495" w:rsidP="007A5F15">
      <w:pPr>
        <w:rPr>
          <w:color w:val="943634"/>
        </w:rPr>
      </w:pPr>
    </w:p>
    <w:p w:rsidR="006D1A95" w:rsidRDefault="006D1A95"/>
    <w:sectPr w:rsidR="006D1A95" w:rsidSect="00A343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DB1189"/>
    <w:multiLevelType w:val="hybridMultilevel"/>
    <w:tmpl w:val="ECB8CBE4"/>
    <w:lvl w:ilvl="0" w:tplc="D90E6BC6">
      <w:start w:val="1"/>
      <w:numFmt w:val="decimal"/>
      <w:lvlText w:val="%1."/>
      <w:lvlJc w:val="left"/>
      <w:pPr>
        <w:ind w:left="786" w:hanging="360"/>
      </w:pPr>
      <w:rPr>
        <w:rFonts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508E1C5A"/>
    <w:multiLevelType w:val="hybridMultilevel"/>
    <w:tmpl w:val="E8E2AD14"/>
    <w:lvl w:ilvl="0" w:tplc="BE0AFF04">
      <w:start w:val="1"/>
      <w:numFmt w:val="decimal"/>
      <w:lvlText w:val="%1."/>
      <w:lvlJc w:val="left"/>
      <w:pPr>
        <w:ind w:left="786" w:hanging="360"/>
      </w:pPr>
      <w:rPr>
        <w:rFonts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425"/>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F15"/>
    <w:rsid w:val="000F5A69"/>
    <w:rsid w:val="00157941"/>
    <w:rsid w:val="001C4495"/>
    <w:rsid w:val="002104BF"/>
    <w:rsid w:val="002157FC"/>
    <w:rsid w:val="00215B10"/>
    <w:rsid w:val="002439A1"/>
    <w:rsid w:val="002860CD"/>
    <w:rsid w:val="002B268E"/>
    <w:rsid w:val="002F3AE4"/>
    <w:rsid w:val="00306ACF"/>
    <w:rsid w:val="00390C8F"/>
    <w:rsid w:val="003A6EC9"/>
    <w:rsid w:val="004C40AB"/>
    <w:rsid w:val="0057143A"/>
    <w:rsid w:val="005D254F"/>
    <w:rsid w:val="006447A7"/>
    <w:rsid w:val="006D1A95"/>
    <w:rsid w:val="00715034"/>
    <w:rsid w:val="007A5F15"/>
    <w:rsid w:val="007D7913"/>
    <w:rsid w:val="008A0E5D"/>
    <w:rsid w:val="008D6AF5"/>
    <w:rsid w:val="008E1DF7"/>
    <w:rsid w:val="008E2AA5"/>
    <w:rsid w:val="00955A87"/>
    <w:rsid w:val="00A3433A"/>
    <w:rsid w:val="00AD309A"/>
    <w:rsid w:val="00AE6F42"/>
    <w:rsid w:val="00AF604C"/>
    <w:rsid w:val="00B5509F"/>
    <w:rsid w:val="00B66A4C"/>
    <w:rsid w:val="00B9789E"/>
    <w:rsid w:val="00CA0BBC"/>
    <w:rsid w:val="00D311BC"/>
    <w:rsid w:val="00DB23B1"/>
    <w:rsid w:val="00DB5946"/>
    <w:rsid w:val="00E14ECC"/>
    <w:rsid w:val="00EA4D96"/>
    <w:rsid w:val="00F14362"/>
    <w:rsid w:val="00F23367"/>
    <w:rsid w:val="00F363B8"/>
    <w:rsid w:val="00F758CD"/>
    <w:rsid w:val="00F86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hapeDefaults>
    <o:shapedefaults v:ext="edit" spidmax="1026"/>
    <o:shapelayout v:ext="edit">
      <o:idmap v:ext="edit" data="1"/>
    </o:shapelayout>
  </w:shapeDefaults>
  <w:decimalSymbol w:val=","/>
  <w:listSeparator w:val=";"/>
  <w15:docId w15:val="{E8CD6126-E410-433C-9ACA-EB0FFD80D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F15"/>
    <w:rPr>
      <w:rFonts w:ascii="Times New Roman" w:eastAsia="Times New Roman" w:hAnsi="Times New Roman"/>
      <w:sz w:val="24"/>
      <w:szCs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A5F15"/>
    <w:pPr>
      <w:tabs>
        <w:tab w:val="center" w:pos="4680"/>
        <w:tab w:val="right" w:pos="9360"/>
      </w:tabs>
    </w:pPr>
    <w:rPr>
      <w:rFonts w:ascii="Calibri" w:eastAsia="Calibri" w:hAnsi="Calibri" w:cs="Calibri"/>
      <w:lang w:val="en-US"/>
    </w:rPr>
  </w:style>
  <w:style w:type="character" w:customStyle="1" w:styleId="HeaderChar">
    <w:name w:val="Header Char"/>
    <w:link w:val="Header"/>
    <w:uiPriority w:val="99"/>
    <w:semiHidden/>
    <w:rsid w:val="007A5F15"/>
    <w:rPr>
      <w:rFonts w:ascii="Calibri" w:hAnsi="Calibri" w:cs="Calibri"/>
      <w:sz w:val="24"/>
      <w:szCs w:val="24"/>
      <w:lang w:val="en-US"/>
    </w:rPr>
  </w:style>
  <w:style w:type="character" w:styleId="Hyperlink">
    <w:name w:val="Hyperlink"/>
    <w:uiPriority w:val="99"/>
    <w:rsid w:val="007A5F15"/>
    <w:rPr>
      <w:color w:val="0000FF"/>
      <w:u w:val="single"/>
    </w:rPr>
  </w:style>
  <w:style w:type="paragraph" w:styleId="BalloonText">
    <w:name w:val="Balloon Text"/>
    <w:basedOn w:val="Normal"/>
    <w:link w:val="BalloonTextChar"/>
    <w:uiPriority w:val="99"/>
    <w:semiHidden/>
    <w:rsid w:val="007A5F15"/>
    <w:rPr>
      <w:rFonts w:ascii="Tahoma" w:hAnsi="Tahoma" w:cs="Tahoma"/>
      <w:sz w:val="16"/>
      <w:szCs w:val="16"/>
    </w:rPr>
  </w:style>
  <w:style w:type="character" w:customStyle="1" w:styleId="BalloonTextChar">
    <w:name w:val="Balloon Text Char"/>
    <w:link w:val="BalloonText"/>
    <w:uiPriority w:val="99"/>
    <w:semiHidden/>
    <w:rsid w:val="007A5F15"/>
    <w:rPr>
      <w:rFonts w:ascii="Tahoma" w:hAnsi="Tahoma" w:cs="Tahoma"/>
      <w:sz w:val="16"/>
      <w:szCs w:val="16"/>
    </w:rPr>
  </w:style>
  <w:style w:type="paragraph" w:styleId="ListParagraph">
    <w:name w:val="List Paragraph"/>
    <w:basedOn w:val="Normal"/>
    <w:uiPriority w:val="34"/>
    <w:qFormat/>
    <w:rsid w:val="00644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iennialbelgrade@gmail.com"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C1413-4EE5-4BB2-82BD-43CDA86F8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Grizli777</Company>
  <LinksUpToDate>false</LinksUpToDate>
  <CharactersWithSpaces>4740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alanmaja</dc:creator>
  <cp:keywords/>
  <dc:description/>
  <cp:lastModifiedBy>Irena Brezovic</cp:lastModifiedBy>
  <cp:revision>2</cp:revision>
  <dcterms:created xsi:type="dcterms:W3CDTF">2016-08-18T07:32:00Z</dcterms:created>
  <dcterms:modified xsi:type="dcterms:W3CDTF">2016-08-18T07:32:00Z</dcterms:modified>
</cp:coreProperties>
</file>