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69013" w14:textId="755FCD0F" w:rsidR="00E531AB" w:rsidRPr="006C5F3E" w:rsidRDefault="00E531AB">
      <w:pPr>
        <w:pStyle w:val="Tijeloteksta"/>
        <w:tabs>
          <w:tab w:val="left" w:pos="7918"/>
        </w:tabs>
        <w:kinsoku w:val="0"/>
        <w:overflowPunct w:val="0"/>
        <w:spacing w:before="65"/>
        <w:ind w:left="142" w:firstLine="0"/>
        <w:jc w:val="left"/>
        <w:rPr>
          <w:rFonts w:ascii="Arial" w:hAnsi="Arial" w:cs="Arial"/>
          <w:sz w:val="22"/>
          <w:szCs w:val="22"/>
        </w:rPr>
      </w:pPr>
      <w:r w:rsidRPr="006C5F3E">
        <w:rPr>
          <w:rFonts w:ascii="Arial" w:hAnsi="Arial" w:cs="Arial"/>
          <w:spacing w:val="-3"/>
          <w:w w:val="90"/>
          <w:position w:val="2"/>
          <w:sz w:val="22"/>
          <w:szCs w:val="22"/>
        </w:rPr>
        <w:tab/>
      </w:r>
    </w:p>
    <w:p w14:paraId="33020D75" w14:textId="77777777" w:rsidR="00ED3E7C" w:rsidRPr="006C5F3E" w:rsidRDefault="00ED3E7C" w:rsidP="005A336D">
      <w:pPr>
        <w:pStyle w:val="Tijeloteksta"/>
        <w:kinsoku w:val="0"/>
        <w:overflowPunct w:val="0"/>
        <w:spacing w:line="266" w:lineRule="auto"/>
        <w:ind w:right="123" w:firstLine="27"/>
        <w:rPr>
          <w:rFonts w:ascii="Arial" w:hAnsi="Arial" w:cs="Arial"/>
          <w:w w:val="105"/>
          <w:sz w:val="22"/>
          <w:szCs w:val="22"/>
        </w:rPr>
      </w:pPr>
    </w:p>
    <w:p w14:paraId="4EAB4B95" w14:textId="4DD0952F" w:rsidR="00821D39" w:rsidRPr="006C5F3E" w:rsidRDefault="00821D39" w:rsidP="004F0286">
      <w:pPr>
        <w:pStyle w:val="Tijeloteksta"/>
        <w:kinsoku w:val="0"/>
        <w:overflowPunct w:val="0"/>
        <w:spacing w:line="266" w:lineRule="auto"/>
        <w:ind w:right="123" w:firstLine="27"/>
        <w:rPr>
          <w:rFonts w:ascii="Arial" w:hAnsi="Arial" w:cs="Arial"/>
          <w:b/>
          <w:w w:val="105"/>
          <w:sz w:val="28"/>
          <w:szCs w:val="28"/>
        </w:rPr>
      </w:pPr>
      <w:proofErr w:type="spellStart"/>
      <w:r w:rsidRPr="006C5F3E">
        <w:rPr>
          <w:rFonts w:ascii="Arial" w:hAnsi="Arial" w:cs="Arial"/>
          <w:b/>
          <w:w w:val="105"/>
          <w:sz w:val="28"/>
          <w:szCs w:val="28"/>
        </w:rPr>
        <w:t>Život</w:t>
      </w:r>
      <w:proofErr w:type="spellEnd"/>
      <w:r w:rsidRPr="006C5F3E">
        <w:rPr>
          <w:rFonts w:ascii="Arial" w:hAnsi="Arial" w:cs="Arial"/>
          <w:b/>
          <w:w w:val="105"/>
          <w:sz w:val="28"/>
          <w:szCs w:val="28"/>
        </w:rPr>
        <w:t xml:space="preserve"> s </w:t>
      </w:r>
      <w:proofErr w:type="spellStart"/>
      <w:r w:rsidR="00A84FF8" w:rsidRPr="006C5F3E">
        <w:rPr>
          <w:rFonts w:ascii="Arial" w:hAnsi="Arial" w:cs="Arial"/>
          <w:b/>
          <w:w w:val="105"/>
          <w:sz w:val="28"/>
          <w:szCs w:val="28"/>
        </w:rPr>
        <w:t>fotografskom</w:t>
      </w:r>
      <w:proofErr w:type="spellEnd"/>
      <w:r w:rsidR="00A84FF8" w:rsidRPr="006C5F3E">
        <w:rPr>
          <w:rFonts w:ascii="Arial" w:hAnsi="Arial" w:cs="Arial"/>
          <w:b/>
          <w:w w:val="105"/>
          <w:sz w:val="28"/>
          <w:szCs w:val="28"/>
        </w:rPr>
        <w:t xml:space="preserve"> </w:t>
      </w:r>
      <w:proofErr w:type="spellStart"/>
      <w:r w:rsidRPr="006C5F3E">
        <w:rPr>
          <w:rFonts w:ascii="Arial" w:hAnsi="Arial" w:cs="Arial"/>
          <w:b/>
          <w:w w:val="105"/>
          <w:sz w:val="28"/>
          <w:szCs w:val="28"/>
        </w:rPr>
        <w:t>kamerom</w:t>
      </w:r>
      <w:proofErr w:type="spellEnd"/>
    </w:p>
    <w:p w14:paraId="1DF15181" w14:textId="77777777" w:rsidR="00A84FF8" w:rsidRPr="006C5F3E" w:rsidRDefault="00A84FF8" w:rsidP="00821D39">
      <w:pPr>
        <w:pStyle w:val="Tijeloteksta"/>
        <w:kinsoku w:val="0"/>
        <w:overflowPunct w:val="0"/>
        <w:spacing w:line="266" w:lineRule="auto"/>
        <w:ind w:right="123" w:firstLine="27"/>
        <w:rPr>
          <w:rFonts w:ascii="Arial" w:hAnsi="Arial" w:cs="Arial"/>
          <w:w w:val="105"/>
          <w:sz w:val="22"/>
          <w:szCs w:val="22"/>
        </w:rPr>
      </w:pPr>
    </w:p>
    <w:p w14:paraId="1C7F6687" w14:textId="75ABF645" w:rsidR="005A336D" w:rsidRPr="006C5F3E" w:rsidRDefault="001636A9" w:rsidP="00821D39">
      <w:pPr>
        <w:pStyle w:val="Tijeloteksta"/>
        <w:kinsoku w:val="0"/>
        <w:overflowPunct w:val="0"/>
        <w:spacing w:line="266" w:lineRule="auto"/>
        <w:ind w:right="123" w:firstLine="27"/>
        <w:rPr>
          <w:rFonts w:ascii="Arial" w:hAnsi="Arial" w:cs="Arial"/>
          <w:w w:val="105"/>
          <w:sz w:val="22"/>
          <w:szCs w:val="22"/>
        </w:rPr>
      </w:pPr>
      <w:proofErr w:type="spellStart"/>
      <w:proofErr w:type="gramStart"/>
      <w:r w:rsidRPr="006C5F3E">
        <w:rPr>
          <w:rFonts w:ascii="Arial" w:hAnsi="Arial" w:cs="Arial"/>
          <w:w w:val="105"/>
          <w:sz w:val="22"/>
          <w:szCs w:val="22"/>
        </w:rPr>
        <w:t>Medar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 je</w:t>
      </w:r>
      <w:proofErr w:type="gramEnd"/>
      <w:r w:rsidRPr="006C5F3E">
        <w:rPr>
          <w:rFonts w:ascii="Arial" w:hAnsi="Arial" w:cs="Arial"/>
          <w:w w:val="105"/>
          <w:sz w:val="22"/>
          <w:szCs w:val="22"/>
        </w:rPr>
        <w:t xml:space="preserve"> 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umjetnik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koji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 je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znao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gledati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,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i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čije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je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razmišljanje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bilo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koncentrirano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na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 bit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viđenog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u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čistom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vizualnom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smislu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- a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tek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povremeno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i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u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nekim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drugim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,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prenesenim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konotacijama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.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Odatle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nesumnjivo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umjetnički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zasnovana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dokumentarnost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njegove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fotografije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,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odatle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ljepota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crno-bijele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fakture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njegovih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fotosa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u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kojima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uvijek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diše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dubina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slike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-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bilo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da se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radi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o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širokom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pejzažu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s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detaljima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na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njegovim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dalekim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rubovima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,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ili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o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intimi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portreta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koji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otkriva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sakriveno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ispod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površine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viđenog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,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naslućuje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slojevitost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žive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proofErr w:type="gramStart"/>
      <w:r w:rsidRPr="006C5F3E">
        <w:rPr>
          <w:rFonts w:ascii="Arial" w:hAnsi="Arial" w:cs="Arial"/>
          <w:w w:val="105"/>
          <w:sz w:val="22"/>
          <w:szCs w:val="22"/>
        </w:rPr>
        <w:t>ljudske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duše</w:t>
      </w:r>
      <w:proofErr w:type="spellEnd"/>
      <w:proofErr w:type="gramEnd"/>
      <w:r w:rsidRPr="006C5F3E">
        <w:rPr>
          <w:rFonts w:ascii="Arial" w:hAnsi="Arial" w:cs="Arial"/>
          <w:w w:val="105"/>
          <w:sz w:val="22"/>
          <w:szCs w:val="22"/>
        </w:rPr>
        <w:t xml:space="preserve"> 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što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proviruje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kroz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nabore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kože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ili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sjaj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oka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>.</w:t>
      </w:r>
      <w:r w:rsidR="00821D39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Posebna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je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odlika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njegovih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fotografija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što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sve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u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njima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(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kažemo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namjerno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»u«, a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ne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»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na</w:t>
      </w:r>
      <w:proofErr w:type="spellEnd"/>
      <w:proofErr w:type="gramStart"/>
      <w:r w:rsidRPr="006C5F3E">
        <w:rPr>
          <w:rFonts w:ascii="Arial" w:hAnsi="Arial" w:cs="Arial"/>
          <w:w w:val="105"/>
          <w:sz w:val="22"/>
          <w:szCs w:val="22"/>
        </w:rPr>
        <w:t xml:space="preserve">« 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njima</w:t>
      </w:r>
      <w:proofErr w:type="spellEnd"/>
      <w:proofErr w:type="gramEnd"/>
      <w:r w:rsidRPr="006C5F3E">
        <w:rPr>
          <w:rFonts w:ascii="Arial" w:hAnsi="Arial" w:cs="Arial"/>
          <w:w w:val="105"/>
          <w:sz w:val="22"/>
          <w:szCs w:val="22"/>
        </w:rPr>
        <w:t xml:space="preserve">)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egzistira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svojom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životnošću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- od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čovjekova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lica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i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lika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,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i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pokreta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ljudskog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I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životinjskog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, do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onog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vidrićevskog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prostiranja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prirode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ili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njenih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skamenjenih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ili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sleđenih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oblika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.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Oko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Medarove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kamare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njegovo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je </w:t>
      </w:r>
      <w:proofErr w:type="spellStart"/>
      <w:proofErr w:type="gramStart"/>
      <w:r w:rsidRPr="006C5F3E">
        <w:rPr>
          <w:rFonts w:ascii="Arial" w:hAnsi="Arial" w:cs="Arial"/>
          <w:w w:val="105"/>
          <w:sz w:val="22"/>
          <w:szCs w:val="22"/>
        </w:rPr>
        <w:t>vlastito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, 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neotuđeno</w:t>
      </w:r>
      <w:proofErr w:type="spellEnd"/>
      <w:proofErr w:type="gramEnd"/>
      <w:r w:rsidRPr="006C5F3E">
        <w:rPr>
          <w:rFonts w:ascii="Arial" w:hAnsi="Arial" w:cs="Arial"/>
          <w:w w:val="105"/>
          <w:sz w:val="22"/>
          <w:szCs w:val="22"/>
        </w:rPr>
        <w:t xml:space="preserve">.  </w:t>
      </w:r>
      <w:proofErr w:type="gramStart"/>
      <w:r w:rsidRPr="006C5F3E">
        <w:rPr>
          <w:rFonts w:ascii="Arial" w:hAnsi="Arial" w:cs="Arial"/>
          <w:w w:val="105"/>
          <w:sz w:val="22"/>
          <w:szCs w:val="22"/>
        </w:rPr>
        <w:t xml:space="preserve">On 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tim</w:t>
      </w:r>
      <w:proofErr w:type="spellEnd"/>
      <w:proofErr w:type="gram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svojim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pogledom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kamare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miluje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viđeno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,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uranja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u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nj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gotovo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s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nekom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radošću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nad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viđenim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i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doživljenim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,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i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odatle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blagost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njegova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fotografske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kamare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, 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odatle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liričnost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njenih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pristupa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i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pozicija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. U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opusu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te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kamare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nenametljivo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je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prisutna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duša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umjetnika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koji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je u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svom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objektu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uvijek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osobno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angažiran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>.</w:t>
      </w:r>
      <w:r w:rsidR="008131B7" w:rsidRPr="006C5F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Motivi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su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raznovrsni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,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prožeti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bilo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čvrstinom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makedonskih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vizura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ili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nostalgijom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dubrovačkih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slika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i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mediteranskih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pejzaža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i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prilika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,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sve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do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onog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fakturalnog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sfumata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u »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Krpanju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mreže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II«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ili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dviju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snažnih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vizura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Hrvatskog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zagorja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.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Zatim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je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tu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poklon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, u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smislu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stalnog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hodočašća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rodnom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Gradu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koji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ga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je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vjerojatno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učio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ljubiti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život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,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onaj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proofErr w:type="gramStart"/>
      <w:r w:rsidR="008131B7" w:rsidRPr="006C5F3E">
        <w:rPr>
          <w:rFonts w:ascii="Arial" w:hAnsi="Arial" w:cs="Arial"/>
          <w:w w:val="105"/>
          <w:sz w:val="22"/>
          <w:szCs w:val="22"/>
        </w:rPr>
        <w:t>skromni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, 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jednostavni</w:t>
      </w:r>
      <w:proofErr w:type="spellEnd"/>
      <w:proofErr w:type="gram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, pun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uspomena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poput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kakve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lirske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šetnje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. 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Posebna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proofErr w:type="gramStart"/>
      <w:r w:rsidR="008131B7" w:rsidRPr="006C5F3E">
        <w:rPr>
          <w:rFonts w:ascii="Arial" w:hAnsi="Arial" w:cs="Arial"/>
          <w:w w:val="105"/>
          <w:sz w:val="22"/>
          <w:szCs w:val="22"/>
        </w:rPr>
        <w:t>Medarovih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životna</w:t>
      </w:r>
      <w:proofErr w:type="spellEnd"/>
      <w:proofErr w:type="gram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preokupacija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je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Teatar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,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i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to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onaj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nacionalni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u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rodnome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gradu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Zagrebu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.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Tu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njegova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kamera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samozatajno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bilježi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susrete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i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prizore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predstava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,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ali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iznad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svega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zaustavlja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u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vremenu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ličnosti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kazališnih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umjetnika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;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serija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Medarovih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portreta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iz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-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možemo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danas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već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proofErr w:type="gramStart"/>
      <w:r w:rsidR="008131B7" w:rsidRPr="006C5F3E">
        <w:rPr>
          <w:rFonts w:ascii="Arial" w:hAnsi="Arial" w:cs="Arial"/>
          <w:w w:val="105"/>
          <w:sz w:val="22"/>
          <w:szCs w:val="22"/>
        </w:rPr>
        <w:t>slobodno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reci</w:t>
      </w:r>
      <w:proofErr w:type="spellEnd"/>
      <w:proofErr w:type="gram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povijesti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HNK -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kapitalan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je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umjetnički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prilog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dokumentiranju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naših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novijih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kulturnih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zbivanja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>.</w:t>
      </w:r>
      <w:r w:rsidR="008131B7" w:rsidRPr="006C5F3E">
        <w:rPr>
          <w:rFonts w:ascii="Arial" w:hAnsi="Arial" w:cs="Arial"/>
          <w:sz w:val="22"/>
          <w:szCs w:val="22"/>
        </w:rPr>
        <w:t xml:space="preserve"> </w:t>
      </w:r>
      <w:r w:rsidR="008131B7" w:rsidRPr="006C5F3E">
        <w:rPr>
          <w:rFonts w:ascii="Arial" w:hAnsi="Arial" w:cs="Arial"/>
          <w:w w:val="105"/>
          <w:sz w:val="22"/>
          <w:szCs w:val="22"/>
        </w:rPr>
        <w:t xml:space="preserve">Od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površine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ljudskog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lica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kakvog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kazališnog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portreta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do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najčišće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foto-grafike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njegovih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zimskih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pejzaža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,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Medar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virtuozno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vlada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elementim</w:t>
      </w:r>
      <w:r w:rsidR="00340C32" w:rsidRPr="006C5F3E">
        <w:rPr>
          <w:rFonts w:ascii="Arial" w:hAnsi="Arial" w:cs="Arial"/>
          <w:w w:val="105"/>
          <w:sz w:val="22"/>
          <w:szCs w:val="22"/>
        </w:rPr>
        <w:t>a</w:t>
      </w:r>
      <w:proofErr w:type="spellEnd"/>
      <w:r w:rsidR="00340C32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340C32" w:rsidRPr="006C5F3E">
        <w:rPr>
          <w:rFonts w:ascii="Arial" w:hAnsi="Arial" w:cs="Arial"/>
          <w:w w:val="105"/>
          <w:sz w:val="22"/>
          <w:szCs w:val="22"/>
        </w:rPr>
        <w:t>rasvjete</w:t>
      </w:r>
      <w:proofErr w:type="spellEnd"/>
      <w:r w:rsidR="00340C32" w:rsidRPr="006C5F3E">
        <w:rPr>
          <w:rFonts w:ascii="Arial" w:hAnsi="Arial" w:cs="Arial"/>
          <w:w w:val="105"/>
          <w:sz w:val="22"/>
          <w:szCs w:val="22"/>
        </w:rPr>
        <w:t xml:space="preserve"> u </w:t>
      </w:r>
      <w:proofErr w:type="spellStart"/>
      <w:r w:rsidR="00340C32" w:rsidRPr="006C5F3E">
        <w:rPr>
          <w:rFonts w:ascii="Arial" w:hAnsi="Arial" w:cs="Arial"/>
          <w:w w:val="105"/>
          <w:sz w:val="22"/>
          <w:szCs w:val="22"/>
        </w:rPr>
        <w:t>smislu</w:t>
      </w:r>
      <w:proofErr w:type="spellEnd"/>
      <w:r w:rsidR="00340C32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340C32" w:rsidRPr="006C5F3E">
        <w:rPr>
          <w:rFonts w:ascii="Arial" w:hAnsi="Arial" w:cs="Arial"/>
          <w:w w:val="105"/>
          <w:sz w:val="22"/>
          <w:szCs w:val="22"/>
        </w:rPr>
        <w:t>likovne</w:t>
      </w:r>
      <w:proofErr w:type="spellEnd"/>
      <w:r w:rsidR="00340C32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dramaturgije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odabranog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fotomotiva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. I u tome je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zaista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majstor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koji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je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stvorio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opus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neprolazne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="008131B7" w:rsidRPr="006C5F3E">
        <w:rPr>
          <w:rFonts w:ascii="Arial" w:hAnsi="Arial" w:cs="Arial"/>
          <w:w w:val="105"/>
          <w:sz w:val="22"/>
          <w:szCs w:val="22"/>
        </w:rPr>
        <w:t>vrijednosti</w:t>
      </w:r>
      <w:proofErr w:type="spellEnd"/>
      <w:r w:rsidR="008131B7" w:rsidRPr="006C5F3E">
        <w:rPr>
          <w:rFonts w:ascii="Arial" w:hAnsi="Arial" w:cs="Arial"/>
          <w:w w:val="105"/>
          <w:sz w:val="22"/>
          <w:szCs w:val="22"/>
        </w:rPr>
        <w:t>.</w:t>
      </w:r>
    </w:p>
    <w:p w14:paraId="6576BE34" w14:textId="77777777" w:rsidR="00C5079E" w:rsidRPr="006C5F3E" w:rsidRDefault="00C5079E" w:rsidP="00821D39">
      <w:pPr>
        <w:pStyle w:val="Tijeloteksta"/>
        <w:kinsoku w:val="0"/>
        <w:overflowPunct w:val="0"/>
        <w:spacing w:line="266" w:lineRule="auto"/>
        <w:ind w:right="123" w:firstLine="27"/>
        <w:rPr>
          <w:rFonts w:ascii="Arial" w:hAnsi="Arial" w:cs="Arial"/>
          <w:w w:val="105"/>
          <w:sz w:val="22"/>
          <w:szCs w:val="22"/>
        </w:rPr>
      </w:pPr>
    </w:p>
    <w:p w14:paraId="7A85C60A" w14:textId="3D84CA77" w:rsidR="004F0286" w:rsidRPr="006C5F3E" w:rsidRDefault="00C5079E" w:rsidP="001B72A6">
      <w:pPr>
        <w:pStyle w:val="Tijeloteksta"/>
        <w:kinsoku w:val="0"/>
        <w:overflowPunct w:val="0"/>
        <w:spacing w:line="266" w:lineRule="auto"/>
        <w:ind w:right="123" w:firstLine="27"/>
        <w:rPr>
          <w:rFonts w:ascii="Arial" w:hAnsi="Arial" w:cs="Arial"/>
          <w:w w:val="105"/>
          <w:sz w:val="22"/>
          <w:szCs w:val="22"/>
        </w:rPr>
      </w:pPr>
      <w:proofErr w:type="spellStart"/>
      <w:r w:rsidRPr="006C5F3E">
        <w:rPr>
          <w:rFonts w:ascii="Arial" w:hAnsi="Arial" w:cs="Arial"/>
          <w:w w:val="105"/>
          <w:sz w:val="22"/>
          <w:szCs w:val="22"/>
        </w:rPr>
        <w:t>Nenad</w:t>
      </w:r>
      <w:proofErr w:type="spellEnd"/>
      <w:r w:rsidRPr="006C5F3E">
        <w:rPr>
          <w:rFonts w:ascii="Arial" w:hAnsi="Arial" w:cs="Arial"/>
          <w:w w:val="105"/>
          <w:sz w:val="22"/>
          <w:szCs w:val="22"/>
        </w:rPr>
        <w:t xml:space="preserve"> </w:t>
      </w:r>
      <w:proofErr w:type="spellStart"/>
      <w:r w:rsidRPr="006C5F3E">
        <w:rPr>
          <w:rFonts w:ascii="Arial" w:hAnsi="Arial" w:cs="Arial"/>
          <w:w w:val="105"/>
          <w:sz w:val="22"/>
          <w:szCs w:val="22"/>
        </w:rPr>
        <w:t>Turkalj</w:t>
      </w:r>
      <w:bookmarkStart w:id="0" w:name="_GoBack"/>
      <w:bookmarkEnd w:id="0"/>
      <w:proofErr w:type="spellEnd"/>
    </w:p>
    <w:p w14:paraId="5E8D02E3" w14:textId="77777777" w:rsidR="005A336D" w:rsidRPr="006C5F3E" w:rsidRDefault="005A336D">
      <w:pPr>
        <w:pStyle w:val="Tijeloteksta"/>
        <w:kinsoku w:val="0"/>
        <w:overflowPunct w:val="0"/>
        <w:spacing w:line="266" w:lineRule="auto"/>
        <w:ind w:right="123" w:firstLine="27"/>
        <w:rPr>
          <w:rFonts w:ascii="Arial" w:hAnsi="Arial" w:cs="Arial"/>
          <w:w w:val="105"/>
          <w:sz w:val="22"/>
          <w:szCs w:val="22"/>
        </w:rPr>
      </w:pPr>
    </w:p>
    <w:p w14:paraId="62B4A0FE" w14:textId="77777777" w:rsidR="005A336D" w:rsidRPr="006C5F3E" w:rsidRDefault="005A336D">
      <w:pPr>
        <w:pStyle w:val="Tijeloteksta"/>
        <w:kinsoku w:val="0"/>
        <w:overflowPunct w:val="0"/>
        <w:spacing w:line="266" w:lineRule="auto"/>
        <w:ind w:right="123" w:firstLine="27"/>
        <w:rPr>
          <w:rFonts w:ascii="Arial" w:hAnsi="Arial" w:cs="Arial"/>
          <w:w w:val="105"/>
          <w:sz w:val="22"/>
          <w:szCs w:val="22"/>
        </w:rPr>
      </w:pPr>
    </w:p>
    <w:p w14:paraId="46912B02" w14:textId="77777777" w:rsidR="005A336D" w:rsidRPr="006C5F3E" w:rsidRDefault="005A336D">
      <w:pPr>
        <w:pStyle w:val="Tijeloteksta"/>
        <w:kinsoku w:val="0"/>
        <w:overflowPunct w:val="0"/>
        <w:spacing w:line="266" w:lineRule="auto"/>
        <w:ind w:right="123" w:firstLine="27"/>
        <w:rPr>
          <w:rFonts w:ascii="Arial" w:hAnsi="Arial" w:cs="Arial"/>
          <w:w w:val="105"/>
          <w:sz w:val="22"/>
          <w:szCs w:val="22"/>
        </w:rPr>
      </w:pPr>
    </w:p>
    <w:p w14:paraId="4A2BB36F" w14:textId="77777777" w:rsidR="005A336D" w:rsidRPr="006C5F3E" w:rsidRDefault="005A336D">
      <w:pPr>
        <w:pStyle w:val="Tijeloteksta"/>
        <w:kinsoku w:val="0"/>
        <w:overflowPunct w:val="0"/>
        <w:spacing w:line="266" w:lineRule="auto"/>
        <w:ind w:right="123" w:firstLine="27"/>
        <w:rPr>
          <w:rFonts w:ascii="Arial" w:hAnsi="Arial" w:cs="Arial"/>
          <w:w w:val="105"/>
          <w:sz w:val="22"/>
          <w:szCs w:val="22"/>
        </w:rPr>
      </w:pPr>
    </w:p>
    <w:p w14:paraId="098F7CA6" w14:textId="77777777" w:rsidR="005A336D" w:rsidRPr="006C5F3E" w:rsidRDefault="005A336D">
      <w:pPr>
        <w:pStyle w:val="Tijeloteksta"/>
        <w:kinsoku w:val="0"/>
        <w:overflowPunct w:val="0"/>
        <w:spacing w:line="266" w:lineRule="auto"/>
        <w:ind w:right="123" w:firstLine="27"/>
        <w:rPr>
          <w:rFonts w:ascii="Arial" w:hAnsi="Arial" w:cs="Arial"/>
          <w:w w:val="105"/>
          <w:sz w:val="22"/>
          <w:szCs w:val="22"/>
        </w:rPr>
      </w:pPr>
    </w:p>
    <w:p w14:paraId="60AD9F2E" w14:textId="77777777" w:rsidR="005A336D" w:rsidRPr="006C5F3E" w:rsidRDefault="005A336D">
      <w:pPr>
        <w:pStyle w:val="Tijeloteksta"/>
        <w:kinsoku w:val="0"/>
        <w:overflowPunct w:val="0"/>
        <w:spacing w:line="266" w:lineRule="auto"/>
        <w:ind w:right="123" w:firstLine="27"/>
        <w:rPr>
          <w:rFonts w:ascii="Arial" w:hAnsi="Arial" w:cs="Arial"/>
          <w:w w:val="105"/>
          <w:sz w:val="22"/>
          <w:szCs w:val="22"/>
        </w:rPr>
      </w:pPr>
    </w:p>
    <w:p w14:paraId="7FC08E5C" w14:textId="77777777" w:rsidR="005A336D" w:rsidRPr="006C5F3E" w:rsidRDefault="005A336D">
      <w:pPr>
        <w:pStyle w:val="Tijeloteksta"/>
        <w:kinsoku w:val="0"/>
        <w:overflowPunct w:val="0"/>
        <w:spacing w:line="266" w:lineRule="auto"/>
        <w:ind w:right="123" w:firstLine="27"/>
        <w:rPr>
          <w:rFonts w:ascii="Arial" w:hAnsi="Arial" w:cs="Arial"/>
          <w:w w:val="105"/>
          <w:sz w:val="22"/>
          <w:szCs w:val="22"/>
        </w:rPr>
      </w:pPr>
    </w:p>
    <w:p w14:paraId="192259C8" w14:textId="77777777" w:rsidR="005A336D" w:rsidRPr="006C5F3E" w:rsidRDefault="005A336D">
      <w:pPr>
        <w:pStyle w:val="Tijeloteksta"/>
        <w:kinsoku w:val="0"/>
        <w:overflowPunct w:val="0"/>
        <w:spacing w:line="266" w:lineRule="auto"/>
        <w:ind w:right="123" w:firstLine="27"/>
        <w:rPr>
          <w:rFonts w:ascii="Arial" w:hAnsi="Arial" w:cs="Arial"/>
          <w:w w:val="105"/>
          <w:sz w:val="22"/>
          <w:szCs w:val="22"/>
        </w:rPr>
      </w:pPr>
    </w:p>
    <w:p w14:paraId="51595DE6" w14:textId="7456B9BC" w:rsidR="00E531AB" w:rsidRPr="006C5F3E" w:rsidRDefault="00E531AB">
      <w:pPr>
        <w:pStyle w:val="Tijeloteksta"/>
        <w:kinsoku w:val="0"/>
        <w:overflowPunct w:val="0"/>
        <w:spacing w:line="266" w:lineRule="auto"/>
        <w:ind w:left="140" w:right="211" w:firstLine="19"/>
        <w:jc w:val="left"/>
        <w:rPr>
          <w:rFonts w:ascii="Arial" w:hAnsi="Arial" w:cs="Arial"/>
          <w:w w:val="105"/>
          <w:sz w:val="22"/>
          <w:szCs w:val="22"/>
        </w:rPr>
      </w:pPr>
    </w:p>
    <w:sectPr w:rsidR="00E531AB" w:rsidRPr="006C5F3E">
      <w:type w:val="continuous"/>
      <w:pgSz w:w="11900" w:h="16820"/>
      <w:pgMar w:top="1600" w:right="900" w:bottom="28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6D"/>
    <w:rsid w:val="00011126"/>
    <w:rsid w:val="00130924"/>
    <w:rsid w:val="001636A9"/>
    <w:rsid w:val="00190B52"/>
    <w:rsid w:val="001B72A6"/>
    <w:rsid w:val="00340C32"/>
    <w:rsid w:val="003772E7"/>
    <w:rsid w:val="003E393A"/>
    <w:rsid w:val="004F0286"/>
    <w:rsid w:val="005A336D"/>
    <w:rsid w:val="006C5F3E"/>
    <w:rsid w:val="006D4D9B"/>
    <w:rsid w:val="008131B7"/>
    <w:rsid w:val="008165E2"/>
    <w:rsid w:val="00821D39"/>
    <w:rsid w:val="00884DD0"/>
    <w:rsid w:val="00A84FF8"/>
    <w:rsid w:val="00C5079E"/>
    <w:rsid w:val="00E531AB"/>
    <w:rsid w:val="00EB6BC3"/>
    <w:rsid w:val="00ED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45631B"/>
  <w14:defaultImageDpi w14:val="0"/>
  <w15:docId w15:val="{FA04C102-1613-7F46-8DDD-421A6413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pPr>
      <w:spacing w:before="2"/>
      <w:ind w:left="111" w:firstLine="12"/>
      <w:jc w:val="both"/>
    </w:pPr>
    <w:rPr>
      <w:sz w:val="27"/>
      <w:szCs w:val="27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Pr>
      <w:rFonts w:ascii="Times New Roman" w:hAnsi="Times New Roman" w:cs="Times New Roman"/>
      <w:sz w:val="22"/>
      <w:szCs w:val="22"/>
      <w:lang w:val="en-US" w:eastAsia="x-none"/>
    </w:rPr>
  </w:style>
  <w:style w:type="paragraph" w:styleId="Odlomakpopisa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User</cp:lastModifiedBy>
  <cp:revision>7</cp:revision>
  <dcterms:created xsi:type="dcterms:W3CDTF">2018-07-19T08:09:00Z</dcterms:created>
  <dcterms:modified xsi:type="dcterms:W3CDTF">2018-07-24T11:28:00Z</dcterms:modified>
</cp:coreProperties>
</file>