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88" w:rsidRPr="009C185B" w:rsidRDefault="00482B68" w:rsidP="008D0A4B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1"/>
          <w:szCs w:val="21"/>
          <w:u w:color="222222"/>
        </w:rPr>
      </w:pPr>
      <w:bookmarkStart w:id="0" w:name="_GoBack"/>
      <w:r w:rsidRPr="009C185B">
        <w:rPr>
          <w:rFonts w:ascii="Arial"/>
          <w:i/>
          <w:iCs/>
          <w:color w:val="222222"/>
          <w:sz w:val="21"/>
          <w:szCs w:val="21"/>
          <w:u w:color="222222"/>
        </w:rPr>
        <w:t>In Loop</w:t>
      </w:r>
      <w:bookmarkEnd w:id="0"/>
      <w:r w:rsidR="0086677C">
        <w:rPr>
          <w:rFonts w:ascii="Arial"/>
          <w:i/>
          <w:iCs/>
          <w:color w:val="222222"/>
          <w:sz w:val="21"/>
          <w:szCs w:val="21"/>
          <w:u w:color="222222"/>
        </w:rPr>
        <w:t>,</w:t>
      </w:r>
      <w:r w:rsidRPr="009C185B">
        <w:rPr>
          <w:rFonts w:ascii="Arial"/>
          <w:color w:val="222222"/>
          <w:sz w:val="21"/>
          <w:szCs w:val="21"/>
          <w:u w:color="222222"/>
        </w:rPr>
        <w:t xml:space="preserve"> Tea </w:t>
      </w:r>
      <w:proofErr w:type="spellStart"/>
      <w:proofErr w:type="gramStart"/>
      <w:r w:rsidRPr="009C185B">
        <w:rPr>
          <w:rFonts w:ascii="Arial"/>
          <w:color w:val="222222"/>
          <w:sz w:val="21"/>
          <w:szCs w:val="21"/>
          <w:u w:color="222222"/>
        </w:rPr>
        <w:t>Hatadi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 HDLU</w:t>
      </w:r>
      <w:proofErr w:type="gramEnd"/>
      <w:r w:rsidRPr="009C185B">
        <w:rPr>
          <w:rFonts w:ascii="Arial"/>
          <w:color w:val="222222"/>
          <w:sz w:val="21"/>
          <w:szCs w:val="21"/>
          <w:u w:color="222222"/>
        </w:rPr>
        <w:t xml:space="preserve"> 6/2019. </w:t>
      </w:r>
    </w:p>
    <w:p w:rsidR="00C53C88" w:rsidRPr="009C185B" w:rsidRDefault="00C53C88" w:rsidP="008D0A4B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:rsidR="00C53C88" w:rsidRDefault="00482B68" w:rsidP="008D0A4B">
      <w:pPr>
        <w:pStyle w:val="Body"/>
        <w:shd w:val="clear" w:color="auto" w:fill="FFFFFF"/>
        <w:spacing w:after="0" w:line="240" w:lineRule="auto"/>
        <w:jc w:val="both"/>
        <w:rPr>
          <w:rFonts w:ascii="Arial"/>
          <w:color w:val="222222"/>
          <w:sz w:val="21"/>
          <w:szCs w:val="21"/>
          <w:u w:color="222222"/>
        </w:rPr>
      </w:pP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Odluka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da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dio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rada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postavi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paralelu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s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postoje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om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ogradom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paviljonu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dovodi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Teu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Hatadi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ponovno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pred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njezine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poznate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dileme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odnosno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sve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one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ograde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prijelaze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s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kojima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je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dosad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vodila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dijalog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promotriv</w:t>
      </w:r>
      <w:r w:rsidRPr="009C185B">
        <w:rPr>
          <w:rFonts w:hAnsi="Arial"/>
          <w:color w:val="222222"/>
          <w:sz w:val="21"/>
          <w:szCs w:val="21"/>
          <w:u w:color="222222"/>
        </w:rPr>
        <w:t>š</w:t>
      </w:r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ih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bilje</w:t>
      </w:r>
      <w:r w:rsidRPr="009C185B">
        <w:rPr>
          <w:rFonts w:hAnsi="Arial"/>
          <w:color w:val="222222"/>
          <w:sz w:val="21"/>
          <w:szCs w:val="21"/>
          <w:u w:color="222222"/>
        </w:rPr>
        <w:t>ž</w:t>
      </w:r>
      <w:r w:rsidRPr="009C185B">
        <w:rPr>
          <w:rFonts w:ascii="Arial"/>
          <w:color w:val="222222"/>
          <w:sz w:val="21"/>
          <w:szCs w:val="21"/>
          <w:u w:color="222222"/>
        </w:rPr>
        <w:t>e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transformiraju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ih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prenose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ih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razli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ite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izlaga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ke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ili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javne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prostore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. Tea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ovaj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put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ogradi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pristupa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kao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okida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reminiscencije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djetinjstvo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;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je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nju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znak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nedosti</w:t>
      </w:r>
      <w:r w:rsidRPr="009C185B">
        <w:rPr>
          <w:rFonts w:hAnsi="Arial"/>
          <w:color w:val="222222"/>
          <w:sz w:val="21"/>
          <w:szCs w:val="21"/>
          <w:u w:color="222222"/>
        </w:rPr>
        <w:t>ž</w:t>
      </w:r>
      <w:r w:rsidRPr="009C185B">
        <w:rPr>
          <w:rFonts w:ascii="Arial"/>
          <w:color w:val="222222"/>
          <w:sz w:val="21"/>
          <w:szCs w:val="21"/>
          <w:u w:color="222222"/>
        </w:rPr>
        <w:t>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izvan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dosega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pozicionirano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mjesto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ispred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kojeg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se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odlu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uje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ig</w:t>
      </w:r>
      <w:r w:rsidRPr="009C185B">
        <w:rPr>
          <w:rFonts w:ascii="Arial"/>
          <w:color w:val="222222"/>
          <w:sz w:val="21"/>
          <w:szCs w:val="21"/>
          <w:u w:color="222222"/>
        </w:rPr>
        <w:t>ru-glazbu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.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Pra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enje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ograde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koju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je Tea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formirala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obliku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udaraljki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rasporediv</w:t>
      </w:r>
      <w:r w:rsidRPr="009C185B">
        <w:rPr>
          <w:rFonts w:hAnsi="Arial"/>
          <w:color w:val="222222"/>
          <w:sz w:val="21"/>
          <w:szCs w:val="21"/>
          <w:u w:color="222222"/>
        </w:rPr>
        <w:t>š</w:t>
      </w:r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cijevi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razli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itih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dimenzija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zvu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tijelo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ili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pla</w:t>
      </w:r>
      <w:r w:rsidRPr="009C185B">
        <w:rPr>
          <w:rFonts w:hAnsi="Arial"/>
          <w:color w:val="222222"/>
          <w:sz w:val="21"/>
          <w:szCs w:val="21"/>
          <w:u w:color="222222"/>
        </w:rPr>
        <w:t>š</w:t>
      </w:r>
      <w:r w:rsidRPr="009C185B">
        <w:rPr>
          <w:rFonts w:ascii="Arial"/>
          <w:color w:val="222222"/>
          <w:sz w:val="21"/>
          <w:szCs w:val="21"/>
          <w:u w:color="222222"/>
        </w:rPr>
        <w:t>t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aktiviranjem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dovodi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stav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obrane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ali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odvajanja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od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svega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nepo</w:t>
      </w:r>
      <w:r w:rsidRPr="009C185B">
        <w:rPr>
          <w:rFonts w:hAnsi="Arial"/>
          <w:color w:val="222222"/>
          <w:sz w:val="21"/>
          <w:szCs w:val="21"/>
          <w:u w:color="222222"/>
        </w:rPr>
        <w:t>ž</w:t>
      </w:r>
      <w:r w:rsidRPr="009C185B">
        <w:rPr>
          <w:rFonts w:ascii="Arial"/>
          <w:color w:val="222222"/>
          <w:sz w:val="21"/>
          <w:szCs w:val="21"/>
          <w:u w:color="222222"/>
        </w:rPr>
        <w:t>eljnoga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ili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rje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nikom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umjetnice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ostvarenja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za</w:t>
      </w:r>
      <w:r w:rsidRPr="009C185B">
        <w:rPr>
          <w:rFonts w:hAnsi="Arial"/>
          <w:color w:val="222222"/>
          <w:sz w:val="21"/>
          <w:szCs w:val="21"/>
          <w:u w:color="222222"/>
        </w:rPr>
        <w:t>š</w:t>
      </w:r>
      <w:r w:rsidRPr="009C185B">
        <w:rPr>
          <w:rFonts w:ascii="Arial"/>
          <w:color w:val="222222"/>
          <w:sz w:val="21"/>
          <w:szCs w:val="21"/>
          <w:u w:color="222222"/>
        </w:rPr>
        <w:t>tite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r w:rsidRPr="009C185B">
        <w:rPr>
          <w:rFonts w:ascii="Arial"/>
          <w:color w:val="222222"/>
          <w:sz w:val="21"/>
          <w:szCs w:val="21"/>
          <w:u w:color="222222"/>
        </w:rPr>
        <w:t xml:space="preserve">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obliku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neprekidne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kru</w:t>
      </w:r>
      <w:r w:rsidRPr="009C185B">
        <w:rPr>
          <w:rFonts w:hAnsi="Arial"/>
          <w:color w:val="222222"/>
          <w:sz w:val="21"/>
          <w:szCs w:val="21"/>
          <w:u w:color="222222"/>
        </w:rPr>
        <w:t>ž</w:t>
      </w:r>
      <w:r w:rsidRPr="009C185B">
        <w:rPr>
          <w:rFonts w:ascii="Arial"/>
          <w:color w:val="222222"/>
          <w:sz w:val="21"/>
          <w:szCs w:val="21"/>
          <w:u w:color="222222"/>
        </w:rPr>
        <w:t>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formirane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igre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. </w:t>
      </w:r>
    </w:p>
    <w:p w:rsidR="00D91108" w:rsidRPr="009C185B" w:rsidRDefault="00D91108" w:rsidP="008D0A4B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1"/>
          <w:szCs w:val="21"/>
          <w:u w:color="222222"/>
        </w:rPr>
      </w:pPr>
    </w:p>
    <w:p w:rsidR="00C53C88" w:rsidRDefault="00482B68" w:rsidP="008D0A4B">
      <w:pPr>
        <w:pStyle w:val="Body"/>
        <w:shd w:val="clear" w:color="auto" w:fill="FFFFFF"/>
        <w:spacing w:after="0" w:line="240" w:lineRule="auto"/>
        <w:jc w:val="both"/>
        <w:rPr>
          <w:rFonts w:ascii="Arial"/>
          <w:color w:val="222222"/>
          <w:sz w:val="21"/>
          <w:szCs w:val="21"/>
          <w:u w:color="222222"/>
        </w:rPr>
      </w:pP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Ograda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r w:rsidRPr="009C185B">
        <w:rPr>
          <w:rFonts w:hAnsi="Arial"/>
          <w:color w:val="222222"/>
          <w:sz w:val="21"/>
          <w:szCs w:val="21"/>
          <w:u w:color="222222"/>
          <w:lang w:val="de-DE"/>
        </w:rPr>
        <w:t>“</w:t>
      </w:r>
      <w:r w:rsidRPr="009C185B">
        <w:rPr>
          <w:rFonts w:ascii="Arial"/>
          <w:color w:val="222222"/>
          <w:sz w:val="21"/>
          <w:szCs w:val="21"/>
          <w:u w:color="222222"/>
          <w:lang w:val="nl-NL"/>
        </w:rPr>
        <w:t xml:space="preserve">u </w:t>
      </w:r>
      <w:proofErr w:type="gramStart"/>
      <w:r w:rsidRPr="009C185B">
        <w:rPr>
          <w:rFonts w:ascii="Arial"/>
          <w:color w:val="222222"/>
          <w:sz w:val="21"/>
          <w:szCs w:val="21"/>
          <w:u w:color="222222"/>
          <w:lang w:val="nl-NL"/>
        </w:rPr>
        <w:t>loopu</w:t>
      </w:r>
      <w:r w:rsidRPr="009C185B">
        <w:rPr>
          <w:rFonts w:hAnsi="Arial"/>
          <w:color w:val="222222"/>
          <w:sz w:val="21"/>
          <w:szCs w:val="21"/>
          <w:u w:color="222222"/>
          <w:lang w:val="de-DE"/>
        </w:rPr>
        <w:t>“</w:t>
      </w:r>
      <w:r w:rsidRPr="009C185B">
        <w:rPr>
          <w:rFonts w:hAnsi="Arial"/>
          <w:color w:val="222222"/>
          <w:sz w:val="21"/>
          <w:szCs w:val="21"/>
          <w:u w:color="222222"/>
          <w:lang w:val="de-DE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korespondira</w:t>
      </w:r>
      <w:proofErr w:type="spellEnd"/>
      <w:proofErr w:type="gramEnd"/>
      <w:r w:rsidRPr="009C185B">
        <w:rPr>
          <w:rFonts w:ascii="Arial"/>
          <w:color w:val="222222"/>
          <w:sz w:val="21"/>
          <w:szCs w:val="21"/>
          <w:u w:color="222222"/>
        </w:rPr>
        <w:t xml:space="preserve"> s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djevoj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icom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trampolinu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koja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okre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u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se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oko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svoje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osi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istu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ponavlja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ali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svaki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put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druga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iji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in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r w:rsidRPr="009C185B">
        <w:rPr>
          <w:rFonts w:hAnsi="Arial"/>
          <w:color w:val="222222"/>
          <w:sz w:val="21"/>
          <w:szCs w:val="21"/>
          <w:u w:color="222222"/>
        </w:rPr>
        <w:t>—</w:t>
      </w:r>
      <w:r w:rsidRPr="009C185B">
        <w:rPr>
          <w:rFonts w:hAns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nepravilnim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krugovima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stvara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laso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u</w:t>
      </w:r>
      <w:r w:rsidRPr="009C185B">
        <w:rPr>
          <w:rFonts w:hAnsi="Arial"/>
          <w:color w:val="222222"/>
          <w:sz w:val="21"/>
          <w:szCs w:val="21"/>
          <w:u w:color="222222"/>
        </w:rPr>
        <w:t>ž</w:t>
      </w:r>
      <w:r w:rsidRPr="009C185B">
        <w:rPr>
          <w:rFonts w:ascii="Arial"/>
          <w:color w:val="222222"/>
          <w:sz w:val="21"/>
          <w:szCs w:val="21"/>
          <w:u w:color="222222"/>
        </w:rPr>
        <w:t>ivanje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beste</w:t>
      </w:r>
      <w:r w:rsidRPr="009C185B">
        <w:rPr>
          <w:rFonts w:hAnsi="Arial"/>
          <w:color w:val="222222"/>
          <w:sz w:val="21"/>
          <w:szCs w:val="21"/>
          <w:u w:color="222222"/>
        </w:rPr>
        <w:t>ž</w:t>
      </w:r>
      <w:r w:rsidRPr="009C185B">
        <w:rPr>
          <w:rFonts w:ascii="Arial"/>
          <w:color w:val="222222"/>
          <w:sz w:val="21"/>
          <w:szCs w:val="21"/>
          <w:u w:color="222222"/>
        </w:rPr>
        <w:t>inskom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stanju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joj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omogu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uje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igra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trampolinu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. 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nekom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imaginarnom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skiciranju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izlo</w:t>
      </w:r>
      <w:r w:rsidRPr="009C185B">
        <w:rPr>
          <w:rFonts w:hAnsi="Arial"/>
          <w:color w:val="222222"/>
          <w:sz w:val="21"/>
          <w:szCs w:val="21"/>
          <w:u w:color="222222"/>
        </w:rPr>
        <w:t>ž</w:t>
      </w:r>
      <w:r w:rsidRPr="009C185B">
        <w:rPr>
          <w:rFonts w:ascii="Arial"/>
          <w:color w:val="222222"/>
          <w:sz w:val="21"/>
          <w:szCs w:val="21"/>
          <w:u w:color="222222"/>
        </w:rPr>
        <w:t>be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presjeku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sviju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mogu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ih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kretanja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(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unutar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zadane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terce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: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kru</w:t>
      </w:r>
      <w:r w:rsidRPr="009C185B">
        <w:rPr>
          <w:rFonts w:hAnsi="Arial"/>
          <w:color w:val="222222"/>
          <w:sz w:val="21"/>
          <w:szCs w:val="21"/>
          <w:u w:color="222222"/>
        </w:rPr>
        <w:t>ž</w:t>
      </w:r>
      <w:r w:rsidRPr="009C185B">
        <w:rPr>
          <w:rFonts w:ascii="Arial"/>
          <w:color w:val="222222"/>
          <w:sz w:val="21"/>
          <w:szCs w:val="21"/>
          <w:u w:color="222222"/>
        </w:rPr>
        <w:t>nog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prostora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uzdu</w:t>
      </w:r>
      <w:r w:rsidRPr="009C185B">
        <w:rPr>
          <w:rFonts w:hAnsi="Arial"/>
          <w:color w:val="222222"/>
          <w:sz w:val="21"/>
          <w:szCs w:val="21"/>
          <w:u w:color="222222"/>
        </w:rPr>
        <w:t>ž</w:t>
      </w:r>
      <w:proofErr w:type="spellEnd"/>
      <w:r w:rsidRPr="009C185B">
        <w:rPr>
          <w:rFonts w:hAns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poprijeko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insertiranog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instrumenta-ograde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kretnji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djevoj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ice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)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dolazimo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do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niza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referentnih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</w:t>
      </w:r>
      <w:r w:rsidRPr="009C185B">
        <w:rPr>
          <w:rFonts w:ascii="Arial"/>
          <w:color w:val="222222"/>
          <w:sz w:val="21"/>
          <w:szCs w:val="21"/>
          <w:u w:color="222222"/>
        </w:rPr>
        <w:t>o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aka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rezultiraju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r w:rsidRPr="009C185B">
        <w:rPr>
          <w:rFonts w:hAnsi="Arial"/>
          <w:color w:val="222222"/>
          <w:sz w:val="21"/>
          <w:szCs w:val="21"/>
          <w:u w:color="222222"/>
        </w:rPr>
        <w:t>—</w:t>
      </w:r>
      <w:r w:rsidRPr="009C185B">
        <w:rPr>
          <w:rFonts w:hAns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izvedbom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. Tea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ovdje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s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ritualnoga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predstavlja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kog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prelazi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razmjenu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smje</w:t>
      </w:r>
      <w:r w:rsidRPr="009C185B">
        <w:rPr>
          <w:rFonts w:hAnsi="Arial"/>
          <w:color w:val="222222"/>
          <w:sz w:val="21"/>
          <w:szCs w:val="21"/>
          <w:u w:color="222222"/>
        </w:rPr>
        <w:t>š</w:t>
      </w:r>
      <w:r w:rsidRPr="009C185B">
        <w:rPr>
          <w:rFonts w:ascii="Arial"/>
          <w:color w:val="222222"/>
          <w:sz w:val="21"/>
          <w:szCs w:val="21"/>
          <w:u w:color="222222"/>
        </w:rPr>
        <w:t>taju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glazbu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izme</w:t>
      </w:r>
      <w:r w:rsidRPr="009C185B">
        <w:rPr>
          <w:rFonts w:hAnsi="Arial"/>
          <w:color w:val="222222"/>
          <w:sz w:val="21"/>
          <w:szCs w:val="21"/>
          <w:u w:color="222222"/>
        </w:rPr>
        <w:t>đ</w:t>
      </w:r>
      <w:r w:rsidRPr="009C185B">
        <w:rPr>
          <w:rFonts w:ascii="Arial"/>
          <w:color w:val="222222"/>
          <w:sz w:val="21"/>
          <w:szCs w:val="21"/>
          <w:u w:color="222222"/>
        </w:rPr>
        <w:t>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buke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ti</w:t>
      </w:r>
      <w:r w:rsidRPr="009C185B">
        <w:rPr>
          <w:rFonts w:hAnsi="Arial"/>
          <w:color w:val="222222"/>
          <w:sz w:val="21"/>
          <w:szCs w:val="21"/>
          <w:u w:color="222222"/>
        </w:rPr>
        <w:t>š</w:t>
      </w:r>
      <w:r w:rsidRPr="009C185B">
        <w:rPr>
          <w:rFonts w:ascii="Arial"/>
          <w:color w:val="222222"/>
          <w:sz w:val="21"/>
          <w:szCs w:val="21"/>
          <w:u w:color="222222"/>
        </w:rPr>
        <w:t>ine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razme</w:t>
      </w:r>
      <w:r w:rsidRPr="009C185B">
        <w:rPr>
          <w:rFonts w:hAnsi="Arial"/>
          <w:color w:val="222222"/>
          <w:sz w:val="21"/>
          <w:szCs w:val="21"/>
          <w:u w:color="222222"/>
        </w:rPr>
        <w:t>đ</w:t>
      </w:r>
      <w:r w:rsidRPr="009C185B">
        <w:rPr>
          <w:rFonts w:ascii="Arial"/>
          <w:color w:val="222222"/>
          <w:sz w:val="21"/>
          <w:szCs w:val="21"/>
          <w:u w:color="222222"/>
        </w:rPr>
        <w:t>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dru</w:t>
      </w:r>
      <w:r w:rsidRPr="009C185B">
        <w:rPr>
          <w:rFonts w:hAnsi="Arial"/>
          <w:color w:val="222222"/>
          <w:sz w:val="21"/>
          <w:szCs w:val="21"/>
          <w:u w:color="222222"/>
        </w:rPr>
        <w:t>š</w:t>
      </w:r>
      <w:r w:rsidRPr="009C185B">
        <w:rPr>
          <w:rFonts w:ascii="Arial"/>
          <w:color w:val="222222"/>
          <w:sz w:val="21"/>
          <w:szCs w:val="21"/>
          <w:u w:color="222222"/>
        </w:rPr>
        <w:t>tvene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kodifikacije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koju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sada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objelodanjuje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.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Iako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je rad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tretiran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hodom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kretnjom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Tea se ne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odlu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uj</w:t>
      </w:r>
      <w:r w:rsidRPr="009C185B">
        <w:rPr>
          <w:rFonts w:ascii="Arial"/>
          <w:color w:val="222222"/>
          <w:sz w:val="21"/>
          <w:szCs w:val="21"/>
          <w:u w:color="222222"/>
        </w:rPr>
        <w:t>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put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kao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cilj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;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dapa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tretiraju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ga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kao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polje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izvedbe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r w:rsidRPr="009C185B">
        <w:rPr>
          <w:rFonts w:ascii="Arial"/>
          <w:i/>
          <w:iCs/>
          <w:color w:val="222222"/>
          <w:sz w:val="21"/>
          <w:szCs w:val="21"/>
          <w:u w:color="222222"/>
        </w:rPr>
        <w:t xml:space="preserve">rad bez </w:t>
      </w:r>
      <w:proofErr w:type="spellStart"/>
      <w:r w:rsidRPr="009C185B">
        <w:rPr>
          <w:rFonts w:ascii="Arial"/>
          <w:i/>
          <w:iCs/>
          <w:color w:val="222222"/>
          <w:sz w:val="21"/>
          <w:szCs w:val="21"/>
          <w:u w:color="222222"/>
        </w:rPr>
        <w:t>napora</w:t>
      </w:r>
      <w:proofErr w:type="spellEnd"/>
      <w:r w:rsidRPr="009C185B">
        <w:rPr>
          <w:rFonts w:ascii="Arial"/>
          <w:i/>
          <w:iCs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i/>
          <w:iCs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i/>
          <w:iCs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i/>
          <w:iCs/>
          <w:color w:val="222222"/>
          <w:sz w:val="21"/>
          <w:szCs w:val="21"/>
          <w:u w:color="222222"/>
        </w:rPr>
        <w:t>prisile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razotkriva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kao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jedini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mogu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in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proizvodnje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r w:rsidRPr="009C185B">
        <w:rPr>
          <w:rFonts w:hAnsi="Arial"/>
          <w:color w:val="222222"/>
          <w:sz w:val="21"/>
          <w:szCs w:val="21"/>
          <w:u w:color="222222"/>
        </w:rPr>
        <w:t>—</w:t>
      </w:r>
      <w:r w:rsidRPr="009C185B">
        <w:rPr>
          <w:rFonts w:hAns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glazbe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.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Istoj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toj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glazbi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nasuprotno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nalazimo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buku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pa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njezina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pak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proizvodnja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ili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i/>
          <w:iCs/>
          <w:color w:val="222222"/>
          <w:sz w:val="21"/>
          <w:szCs w:val="21"/>
          <w:u w:color="222222"/>
        </w:rPr>
        <w:t>podizanje</w:t>
      </w:r>
      <w:proofErr w:type="spellEnd"/>
      <w:r w:rsidRPr="009C185B">
        <w:rPr>
          <w:rFonts w:ascii="Arial"/>
          <w:i/>
          <w:iCs/>
          <w:color w:val="222222"/>
          <w:sz w:val="21"/>
          <w:szCs w:val="21"/>
          <w:u w:color="222222"/>
        </w:rPr>
        <w:t xml:space="preserve"> buke</w:t>
      </w:r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dovodi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do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druga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ijih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poredaka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: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dok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je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glazba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vid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fokusirane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buke,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kontrolirane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transmisije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buka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sama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rastvara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nasilno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napada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reminiscencije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djetinjstvo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cjepkaju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sve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poveznice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kojima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se </w:t>
      </w:r>
      <w:proofErr w:type="spellStart"/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ak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taktilno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mogu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dosegnuti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(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postavljene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)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zvu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to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ke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.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Ukupnost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svih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elemenata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;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</w:t>
      </w:r>
      <w:r w:rsidRPr="009C185B">
        <w:rPr>
          <w:rFonts w:ascii="Arial"/>
          <w:color w:val="222222"/>
          <w:sz w:val="21"/>
          <w:szCs w:val="21"/>
          <w:u w:color="222222"/>
        </w:rPr>
        <w:t>olja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izvedbe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nepostojanje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kutova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sz w:val="21"/>
          <w:szCs w:val="21"/>
        </w:rPr>
        <w:t>projekcije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zidu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kru</w:t>
      </w:r>
      <w:r w:rsidRPr="009C185B">
        <w:rPr>
          <w:rFonts w:hAnsi="Arial"/>
          <w:color w:val="222222"/>
          <w:sz w:val="21"/>
          <w:szCs w:val="21"/>
          <w:u w:color="222222"/>
        </w:rPr>
        <w:t>ž</w:t>
      </w:r>
      <w:r w:rsidRPr="009C185B">
        <w:rPr>
          <w:rFonts w:ascii="Arial"/>
          <w:color w:val="222222"/>
          <w:sz w:val="21"/>
          <w:szCs w:val="21"/>
          <w:u w:color="222222"/>
        </w:rPr>
        <w:t>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organiziranim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tonalitetima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samostalno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orkestriranje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udaraljkama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sve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pretpostavljene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senzacije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prilikom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aktiviranja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aparata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usred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paviljona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opravdano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negdje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(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kao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trampolinu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)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mobilizi</w:t>
      </w:r>
      <w:r w:rsidRPr="009C185B">
        <w:rPr>
          <w:rFonts w:ascii="Arial"/>
          <w:color w:val="222222"/>
          <w:sz w:val="21"/>
          <w:szCs w:val="21"/>
          <w:u w:color="222222"/>
        </w:rPr>
        <w:t>ra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ideju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totalnog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teatra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Moholy-Nagyija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Waltera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Gropiusa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suvremenom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kontekstu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. I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dok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totalni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teatar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predvi</w:t>
      </w:r>
      <w:r w:rsidRPr="009C185B">
        <w:rPr>
          <w:rFonts w:hAnsi="Arial"/>
          <w:color w:val="222222"/>
          <w:sz w:val="21"/>
          <w:szCs w:val="21"/>
          <w:u w:color="222222"/>
        </w:rPr>
        <w:t>đ</w:t>
      </w:r>
      <w:r w:rsidRPr="009C185B">
        <w:rPr>
          <w:rFonts w:ascii="Arial"/>
          <w:color w:val="222222"/>
          <w:sz w:val="21"/>
          <w:szCs w:val="21"/>
          <w:u w:color="222222"/>
        </w:rPr>
        <w:t>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zvu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maske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s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najnepredvidljivijih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mjesta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emitirane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najmanje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ekivanim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vremenima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Tea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aktiviranjem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publike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iskori</w:t>
      </w:r>
      <w:r w:rsidRPr="009C185B">
        <w:rPr>
          <w:rFonts w:hAnsi="Arial"/>
          <w:color w:val="222222"/>
          <w:sz w:val="21"/>
          <w:szCs w:val="21"/>
          <w:u w:color="222222"/>
        </w:rPr>
        <w:t>š</w:t>
      </w:r>
      <w:r w:rsidRPr="009C185B">
        <w:rPr>
          <w:rFonts w:ascii="Arial"/>
          <w:color w:val="222222"/>
          <w:sz w:val="21"/>
          <w:szCs w:val="21"/>
          <w:u w:color="222222"/>
        </w:rPr>
        <w:t>tavaju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injenicu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uk</w:t>
      </w:r>
      <w:r w:rsidRPr="009C185B">
        <w:rPr>
          <w:rFonts w:ascii="Arial"/>
          <w:color w:val="222222"/>
          <w:sz w:val="21"/>
          <w:szCs w:val="21"/>
          <w:u w:color="222222"/>
        </w:rPr>
        <w:t>inute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panoramske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pozornice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nagla</w:t>
      </w:r>
      <w:r w:rsidRPr="009C185B">
        <w:rPr>
          <w:rFonts w:hAnsi="Arial"/>
          <w:color w:val="222222"/>
          <w:sz w:val="21"/>
          <w:szCs w:val="21"/>
          <w:u w:color="222222"/>
        </w:rPr>
        <w:t>š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  <w:lang w:val="it-IT"/>
        </w:rPr>
        <w:t>ava va</w:t>
      </w:r>
      <w:proofErr w:type="spellStart"/>
      <w:r w:rsidRPr="009C185B">
        <w:rPr>
          <w:rFonts w:hAnsi="Arial"/>
          <w:color w:val="222222"/>
          <w:sz w:val="21"/>
          <w:szCs w:val="21"/>
          <w:u w:color="222222"/>
        </w:rPr>
        <w:t>ž</w:t>
      </w:r>
      <w:r w:rsidRPr="009C185B">
        <w:rPr>
          <w:rFonts w:ascii="Arial"/>
          <w:color w:val="222222"/>
          <w:sz w:val="21"/>
          <w:szCs w:val="21"/>
          <w:u w:color="222222"/>
        </w:rPr>
        <w:t>nost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prostorne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orijentacije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a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publiku-proizvo</w:t>
      </w:r>
      <w:r w:rsidRPr="009C185B">
        <w:rPr>
          <w:rFonts w:hAnsi="Arial"/>
          <w:color w:val="222222"/>
          <w:sz w:val="21"/>
          <w:szCs w:val="21"/>
          <w:u w:color="222222"/>
        </w:rPr>
        <w:t>đ</w:t>
      </w:r>
      <w:r w:rsidRPr="009C185B">
        <w:rPr>
          <w:rFonts w:ascii="Arial"/>
          <w:color w:val="222222"/>
          <w:sz w:val="21"/>
          <w:szCs w:val="21"/>
          <w:u w:color="222222"/>
        </w:rPr>
        <w:t>a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zvuka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uklapa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u instrument;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je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njegov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neodvojiv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dio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r w:rsidRPr="009C185B">
        <w:rPr>
          <w:rFonts w:hAnsi="Arial"/>
          <w:color w:val="222222"/>
          <w:sz w:val="21"/>
          <w:szCs w:val="21"/>
          <w:u w:color="222222"/>
        </w:rPr>
        <w:t>—</w:t>
      </w:r>
      <w:r w:rsidRPr="009C185B">
        <w:rPr>
          <w:rFonts w:hAns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perkusija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reperkusija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istodobno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. </w:t>
      </w:r>
    </w:p>
    <w:p w:rsidR="00D91108" w:rsidRPr="009C185B" w:rsidRDefault="00D91108" w:rsidP="008D0A4B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1"/>
          <w:szCs w:val="21"/>
          <w:u w:color="222222"/>
        </w:rPr>
      </w:pPr>
    </w:p>
    <w:p w:rsidR="00C53C88" w:rsidRDefault="00482B68" w:rsidP="008D0A4B">
      <w:pPr>
        <w:pStyle w:val="Body"/>
        <w:shd w:val="clear" w:color="auto" w:fill="FFFFFF"/>
        <w:spacing w:after="0" w:line="240" w:lineRule="auto"/>
        <w:jc w:val="both"/>
        <w:rPr>
          <w:rFonts w:ascii="Arial"/>
          <w:color w:val="222222"/>
          <w:sz w:val="21"/>
          <w:szCs w:val="21"/>
          <w:u w:color="222222"/>
        </w:rPr>
      </w:pP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Preklapanje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gustog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ujedna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enog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svjetla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paviljona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blokira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hijerarhiju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</w:t>
      </w:r>
      <w:r w:rsidRPr="009C185B">
        <w:rPr>
          <w:rFonts w:ascii="Arial"/>
          <w:color w:val="222222"/>
          <w:sz w:val="21"/>
          <w:szCs w:val="21"/>
          <w:u w:color="222222"/>
        </w:rPr>
        <w:t>oizvodnje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unutar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notnog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zapisa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zbog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ega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je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rotacija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prilikom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izvedbe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ujedno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modulacija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nalik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scenografskim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skicama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Romana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Clemensa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kojima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se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kompozicijski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istodobno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uskla</w:t>
      </w:r>
      <w:r w:rsidRPr="009C185B">
        <w:rPr>
          <w:rFonts w:hAnsi="Arial"/>
          <w:color w:val="222222"/>
          <w:sz w:val="21"/>
          <w:szCs w:val="21"/>
          <w:u w:color="222222"/>
        </w:rPr>
        <w:t>đ</w:t>
      </w:r>
      <w:r w:rsidRPr="009C185B">
        <w:rPr>
          <w:rFonts w:ascii="Arial"/>
          <w:color w:val="222222"/>
          <w:sz w:val="21"/>
          <w:szCs w:val="21"/>
          <w:u w:color="222222"/>
        </w:rPr>
        <w:t>uju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konfrontiraju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nove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referentne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to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ke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ovdje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smje</w:t>
      </w:r>
      <w:r w:rsidRPr="009C185B">
        <w:rPr>
          <w:rFonts w:hAnsi="Arial"/>
          <w:color w:val="222222"/>
          <w:sz w:val="21"/>
          <w:szCs w:val="21"/>
          <w:u w:color="222222"/>
        </w:rPr>
        <w:t>š</w:t>
      </w:r>
      <w:r w:rsidRPr="009C185B">
        <w:rPr>
          <w:rFonts w:ascii="Arial"/>
          <w:color w:val="222222"/>
          <w:sz w:val="21"/>
          <w:szCs w:val="21"/>
          <w:u w:color="222222"/>
        </w:rPr>
        <w:t>tene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kupoli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mjestimi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  <w:lang w:val="it-IT"/>
        </w:rPr>
        <w:t xml:space="preserve">no </w:t>
      </w:r>
      <w:proofErr w:type="spellStart"/>
      <w:r w:rsidRPr="009C185B">
        <w:rPr>
          <w:rFonts w:ascii="Arial"/>
          <w:sz w:val="21"/>
          <w:szCs w:val="21"/>
        </w:rPr>
        <w:t>zacrnjene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nepropusne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.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Poni</w:t>
      </w:r>
      <w:r w:rsidRPr="009C185B">
        <w:rPr>
          <w:rFonts w:hAnsi="Arial"/>
          <w:color w:val="222222"/>
          <w:sz w:val="21"/>
          <w:szCs w:val="21"/>
          <w:u w:color="222222"/>
        </w:rPr>
        <w:t>š</w:t>
      </w:r>
      <w:r w:rsidRPr="009C185B">
        <w:rPr>
          <w:rFonts w:ascii="Arial"/>
          <w:color w:val="222222"/>
          <w:sz w:val="21"/>
          <w:szCs w:val="21"/>
          <w:u w:color="222222"/>
        </w:rPr>
        <w:t>tavanje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hijerarhijskog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odnosa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(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kao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hAnsi="Arial"/>
          <w:color w:val="222222"/>
          <w:sz w:val="21"/>
          <w:szCs w:val="21"/>
          <w:u w:color="222222"/>
        </w:rPr>
        <w:t>š</w:t>
      </w:r>
      <w:r w:rsidRPr="009C185B">
        <w:rPr>
          <w:rFonts w:ascii="Arial"/>
          <w:color w:val="222222"/>
          <w:sz w:val="21"/>
          <w:szCs w:val="21"/>
          <w:u w:color="222222"/>
        </w:rPr>
        <w:t>to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je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dolazak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mjesto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izvo</w:t>
      </w:r>
      <w:r w:rsidRPr="009C185B">
        <w:rPr>
          <w:rFonts w:hAnsi="Arial"/>
          <w:color w:val="222222"/>
          <w:sz w:val="21"/>
          <w:szCs w:val="21"/>
          <w:u w:color="222222"/>
        </w:rPr>
        <w:t>đ</w:t>
      </w:r>
      <w:r w:rsidRPr="009C185B">
        <w:rPr>
          <w:rFonts w:ascii="Arial"/>
          <w:color w:val="222222"/>
          <w:sz w:val="21"/>
          <w:szCs w:val="21"/>
          <w:u w:color="222222"/>
        </w:rPr>
        <w:t>enja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poznate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r w:rsidRPr="009C185B">
        <w:rPr>
          <w:rFonts w:ascii="Arial"/>
          <w:i/>
          <w:iCs/>
          <w:color w:val="222222"/>
          <w:sz w:val="21"/>
          <w:szCs w:val="21"/>
          <w:u w:color="222222"/>
          <w:lang w:val="it-IT"/>
        </w:rPr>
        <w:t xml:space="preserve">partiture </w:t>
      </w:r>
      <w:proofErr w:type="spellStart"/>
      <w:proofErr w:type="gramStart"/>
      <w:r w:rsidRPr="009C185B">
        <w:rPr>
          <w:rFonts w:ascii="Arial"/>
          <w:color w:val="222222"/>
          <w:sz w:val="21"/>
          <w:szCs w:val="21"/>
          <w:u w:color="222222"/>
        </w:rPr>
        <w:t>ili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koncerta</w:t>
      </w:r>
      <w:proofErr w:type="spellEnd"/>
      <w:proofErr w:type="gram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omiljenog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izvo</w:t>
      </w:r>
      <w:r w:rsidRPr="009C185B">
        <w:rPr>
          <w:rFonts w:hAnsi="Arial"/>
          <w:color w:val="222222"/>
          <w:sz w:val="21"/>
          <w:szCs w:val="21"/>
          <w:u w:color="222222"/>
        </w:rPr>
        <w:t>đ</w:t>
      </w:r>
      <w:r w:rsidRPr="009C185B">
        <w:rPr>
          <w:rFonts w:ascii="Arial"/>
          <w:color w:val="222222"/>
          <w:sz w:val="21"/>
          <w:szCs w:val="21"/>
          <w:u w:color="222222"/>
        </w:rPr>
        <w:t>a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)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poput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onog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debatnim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prostorijama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kojima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postoji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mjesto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organizirano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jednoga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govornika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r w:rsidRPr="009C185B">
        <w:rPr>
          <w:rFonts w:ascii="Arial"/>
          <w:color w:val="222222"/>
          <w:sz w:val="21"/>
          <w:szCs w:val="21"/>
          <w:u w:color="222222"/>
        </w:rPr>
        <w:t xml:space="preserve">s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kojega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ga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se dobro </w:t>
      </w:r>
      <w:proofErr w:type="spellStart"/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uti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ili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jo</w:t>
      </w:r>
      <w:r w:rsidRPr="009C185B">
        <w:rPr>
          <w:rFonts w:hAnsi="Arial"/>
          <w:color w:val="222222"/>
          <w:sz w:val="21"/>
          <w:szCs w:val="21"/>
          <w:u w:color="222222"/>
        </w:rPr>
        <w:t>š</w:t>
      </w:r>
      <w:proofErr w:type="spellEnd"/>
      <w:r w:rsidRPr="009C185B">
        <w:rPr>
          <w:rFonts w:hAns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bolje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r w:rsidRPr="009C185B">
        <w:rPr>
          <w:rFonts w:hAnsi="Arial"/>
          <w:color w:val="222222"/>
          <w:sz w:val="21"/>
          <w:szCs w:val="21"/>
          <w:u w:color="222222"/>
        </w:rPr>
        <w:t>—</w:t>
      </w:r>
      <w:r w:rsidRPr="009C185B">
        <w:rPr>
          <w:rFonts w:hAns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poslu</w:t>
      </w:r>
      <w:r w:rsidRPr="009C185B">
        <w:rPr>
          <w:rFonts w:hAnsi="Arial"/>
          <w:color w:val="222222"/>
          <w:sz w:val="21"/>
          <w:szCs w:val="21"/>
          <w:u w:color="222222"/>
        </w:rPr>
        <w:t>š</w:t>
      </w:r>
      <w:r w:rsidRPr="009C185B">
        <w:rPr>
          <w:rFonts w:ascii="Arial"/>
          <w:color w:val="222222"/>
          <w:sz w:val="21"/>
          <w:szCs w:val="21"/>
          <w:u w:color="222222"/>
        </w:rPr>
        <w:t>ati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obru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proofErr w:type="spellEnd"/>
      <w:r w:rsidRPr="009C185B">
        <w:rPr>
          <w:rFonts w:hAns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nas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motivira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prihva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anje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odgovornosti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sudjelovanja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r w:rsidRPr="009C185B">
        <w:rPr>
          <w:rFonts w:hAnsi="Arial"/>
          <w:color w:val="222222"/>
          <w:sz w:val="21"/>
          <w:szCs w:val="21"/>
          <w:u w:color="222222"/>
        </w:rPr>
        <w:t>—</w:t>
      </w:r>
      <w:r w:rsidRPr="009C185B">
        <w:rPr>
          <w:rFonts w:hAns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interpretaciju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bez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niti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jedno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dru</w:t>
      </w:r>
      <w:r w:rsidRPr="009C185B">
        <w:rPr>
          <w:rFonts w:hAnsi="Arial"/>
          <w:color w:val="222222"/>
          <w:sz w:val="21"/>
          <w:szCs w:val="21"/>
          <w:u w:color="222222"/>
        </w:rPr>
        <w:t>š</w:t>
      </w:r>
      <w:r w:rsidRPr="009C185B">
        <w:rPr>
          <w:rFonts w:ascii="Arial"/>
          <w:color w:val="222222"/>
          <w:sz w:val="21"/>
          <w:szCs w:val="21"/>
          <w:u w:color="222222"/>
        </w:rPr>
        <w:t>tvo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ne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mo</w:t>
      </w:r>
      <w:r w:rsidRPr="009C185B">
        <w:rPr>
          <w:rFonts w:hAnsi="Arial"/>
          <w:color w:val="222222"/>
          <w:sz w:val="21"/>
          <w:szCs w:val="21"/>
          <w:u w:color="222222"/>
        </w:rPr>
        <w:t>ž</w:t>
      </w:r>
      <w:r w:rsidRPr="009C185B">
        <w:rPr>
          <w:rFonts w:ascii="Arial"/>
          <w:color w:val="222222"/>
          <w:sz w:val="21"/>
          <w:szCs w:val="21"/>
          <w:u w:color="222222"/>
        </w:rPr>
        <w:t>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ekivati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napredak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.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Umjesto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da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ispuni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r w:rsidRPr="009C185B">
        <w:rPr>
          <w:rFonts w:hAnsi="Arial"/>
          <w:color w:val="222222"/>
          <w:sz w:val="21"/>
          <w:szCs w:val="21"/>
          <w:u w:color="222222"/>
        </w:rPr>
        <w:t>š</w:t>
      </w:r>
      <w:r w:rsidRPr="009C185B">
        <w:rPr>
          <w:rFonts w:ascii="Arial"/>
          <w:color w:val="222222"/>
          <w:sz w:val="21"/>
          <w:szCs w:val="21"/>
          <w:u w:color="222222"/>
        </w:rPr>
        <w:t>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ekivanja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r w:rsidRPr="009C185B">
        <w:rPr>
          <w:rFonts w:ascii="Arial"/>
          <w:i/>
          <w:iCs/>
          <w:color w:val="222222"/>
          <w:sz w:val="21"/>
          <w:szCs w:val="21"/>
          <w:u w:color="222222"/>
          <w:lang w:val="nl-NL"/>
        </w:rPr>
        <w:t>In loop</w:t>
      </w:r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izaziva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sudjelov</w:t>
      </w:r>
      <w:r w:rsidRPr="009C185B">
        <w:rPr>
          <w:rFonts w:ascii="Arial"/>
          <w:color w:val="222222"/>
          <w:sz w:val="21"/>
          <w:szCs w:val="21"/>
          <w:u w:color="222222"/>
        </w:rPr>
        <w:t>anje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stvaranju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potencijalne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dramaturgije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nudi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prostor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podsje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anja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katarzi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u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inke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teatra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(u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ovom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slu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aju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)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postupcima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prikrivenog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ve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proofErr w:type="spellEnd"/>
      <w:r w:rsidRPr="009C185B">
        <w:rPr>
          <w:rFonts w:hAns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spomenutog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totalnog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teatra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. </w:t>
      </w:r>
    </w:p>
    <w:p w:rsidR="00D91108" w:rsidRPr="009C185B" w:rsidRDefault="00D91108" w:rsidP="008D0A4B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1"/>
          <w:szCs w:val="21"/>
          <w:u w:color="222222"/>
        </w:rPr>
      </w:pPr>
    </w:p>
    <w:p w:rsidR="00C53C88" w:rsidRPr="009C185B" w:rsidRDefault="00482B68" w:rsidP="008D0A4B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1"/>
          <w:szCs w:val="21"/>
          <w:u w:color="222222"/>
        </w:rPr>
      </w:pP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Preplet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(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nijemih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)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zvu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nih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ploha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zabilje</w:t>
      </w:r>
      <w:r w:rsidRPr="009C185B">
        <w:rPr>
          <w:rFonts w:hAnsi="Arial"/>
          <w:color w:val="222222"/>
          <w:sz w:val="21"/>
          <w:szCs w:val="21"/>
          <w:u w:color="222222"/>
        </w:rPr>
        <w:t>ž</w:t>
      </w:r>
      <w:r w:rsidRPr="009C185B">
        <w:rPr>
          <w:rFonts w:ascii="Arial"/>
          <w:color w:val="222222"/>
          <w:sz w:val="21"/>
          <w:szCs w:val="21"/>
          <w:u w:color="222222"/>
        </w:rPr>
        <w:t>enih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obliku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video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snimka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fasade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prekrivene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nategnutim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bijelim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pla</w:t>
      </w:r>
      <w:r w:rsidRPr="009C185B">
        <w:rPr>
          <w:rFonts w:hAnsi="Arial"/>
          <w:color w:val="222222"/>
          <w:sz w:val="21"/>
          <w:szCs w:val="21"/>
          <w:u w:color="222222"/>
        </w:rPr>
        <w:t>š</w:t>
      </w:r>
      <w:r w:rsidRPr="009C185B">
        <w:rPr>
          <w:rFonts w:ascii="Arial"/>
          <w:color w:val="222222"/>
          <w:sz w:val="21"/>
          <w:szCs w:val="21"/>
          <w:u w:color="222222"/>
        </w:rPr>
        <w:t>tom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koji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je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zamotana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jedna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zgrada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ovdje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znak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op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mjesto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kao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bilo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bilo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ije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lice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prekriveno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pretijesnom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opnom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vre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ice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napinjanju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udah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podsjetnik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je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va</w:t>
      </w:r>
      <w:r w:rsidRPr="009C185B">
        <w:rPr>
          <w:rFonts w:hAnsi="Arial"/>
          <w:color w:val="222222"/>
          <w:sz w:val="21"/>
          <w:szCs w:val="21"/>
          <w:u w:color="222222"/>
        </w:rPr>
        <w:t>ž</w:t>
      </w:r>
      <w:r w:rsidRPr="009C185B">
        <w:rPr>
          <w:rFonts w:ascii="Arial"/>
          <w:color w:val="222222"/>
          <w:sz w:val="21"/>
          <w:szCs w:val="21"/>
          <w:u w:color="222222"/>
        </w:rPr>
        <w:t>nost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zvuka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-buke,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koji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prije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svega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r w:rsidRPr="009C185B">
        <w:rPr>
          <w:rFonts w:hAnsi="Arial"/>
          <w:color w:val="222222"/>
          <w:sz w:val="21"/>
          <w:szCs w:val="21"/>
          <w:u w:color="222222"/>
        </w:rPr>
        <w:t>—</w:t>
      </w:r>
      <w:r w:rsidRPr="009C185B">
        <w:rPr>
          <w:rFonts w:hAns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potvrda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</w:t>
      </w:r>
      <w:r w:rsidRPr="009C185B">
        <w:rPr>
          <w:rFonts w:ascii="Arial"/>
          <w:color w:val="222222"/>
          <w:sz w:val="21"/>
          <w:szCs w:val="21"/>
          <w:u w:color="222222"/>
        </w:rPr>
        <w:t>risutnosti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!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Prostor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kao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konzervator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zvuka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tako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postaje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onaj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koji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ga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ujedno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rasprostire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putem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svoga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perforiranog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kupolastog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bubnja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. </w:t>
      </w:r>
    </w:p>
    <w:p w:rsidR="00C53C88" w:rsidRPr="009C185B" w:rsidRDefault="00482B68" w:rsidP="008D0A4B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1"/>
          <w:szCs w:val="21"/>
          <w:u w:color="222222"/>
        </w:rPr>
      </w:pPr>
      <w:r w:rsidRPr="009C185B">
        <w:rPr>
          <w:rFonts w:ascii="Arial"/>
          <w:color w:val="222222"/>
          <w:sz w:val="21"/>
          <w:szCs w:val="21"/>
          <w:u w:color="222222"/>
        </w:rPr>
        <w:t>Radom-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igrom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Tea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simulira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sva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ije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osobno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pam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enje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iji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se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vi</w:t>
      </w:r>
      <w:r w:rsidRPr="009C185B">
        <w:rPr>
          <w:rFonts w:hAnsi="Arial"/>
          <w:color w:val="222222"/>
          <w:sz w:val="21"/>
          <w:szCs w:val="21"/>
          <w:u w:color="222222"/>
        </w:rPr>
        <w:t>š</w:t>
      </w:r>
      <w:r w:rsidRPr="009C185B">
        <w:rPr>
          <w:rFonts w:ascii="Arial"/>
          <w:color w:val="222222"/>
          <w:sz w:val="21"/>
          <w:szCs w:val="21"/>
          <w:u w:color="222222"/>
        </w:rPr>
        <w:t>estruki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tragovi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pronala</w:t>
      </w:r>
      <w:r w:rsidRPr="009C185B">
        <w:rPr>
          <w:rFonts w:hAnsi="Arial"/>
          <w:color w:val="222222"/>
          <w:sz w:val="21"/>
          <w:szCs w:val="21"/>
          <w:u w:color="222222"/>
        </w:rPr>
        <w:t>ž</w:t>
      </w:r>
      <w:r w:rsidRPr="009C185B">
        <w:rPr>
          <w:rFonts w:ascii="Arial"/>
          <w:color w:val="222222"/>
          <w:sz w:val="21"/>
          <w:szCs w:val="21"/>
          <w:u w:color="222222"/>
        </w:rPr>
        <w:t>enju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pojedina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nih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sje</w:t>
      </w:r>
      <w:r w:rsidRPr="009C185B">
        <w:rPr>
          <w:rFonts w:hAnsi="Arial"/>
          <w:color w:val="222222"/>
          <w:sz w:val="21"/>
          <w:szCs w:val="21"/>
          <w:u w:color="222222"/>
        </w:rPr>
        <w:t>ć</w:t>
      </w:r>
      <w:r w:rsidRPr="009C185B">
        <w:rPr>
          <w:rFonts w:ascii="Arial"/>
          <w:color w:val="222222"/>
          <w:sz w:val="21"/>
          <w:szCs w:val="21"/>
          <w:u w:color="222222"/>
        </w:rPr>
        <w:t>anja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(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posebno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kraju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sva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ije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hAnsi="Arial"/>
          <w:color w:val="222222"/>
          <w:sz w:val="21"/>
          <w:szCs w:val="21"/>
          <w:u w:color="222222"/>
        </w:rPr>
        <w:t>ž</w:t>
      </w:r>
      <w:r w:rsidRPr="009C185B">
        <w:rPr>
          <w:rFonts w:ascii="Arial"/>
          <w:color w:val="222222"/>
          <w:sz w:val="21"/>
          <w:szCs w:val="21"/>
          <w:u w:color="222222"/>
        </w:rPr>
        <w:t>ivotne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r w:rsidRPr="009C185B">
        <w:rPr>
          <w:rFonts w:ascii="Arial"/>
          <w:i/>
          <w:iCs/>
          <w:color w:val="222222"/>
          <w:sz w:val="21"/>
          <w:szCs w:val="21"/>
          <w:u w:color="222222"/>
          <w:lang w:val="it-IT"/>
        </w:rPr>
        <w:t>partiture</w:t>
      </w:r>
      <w:r w:rsidRPr="009C185B">
        <w:rPr>
          <w:rFonts w:ascii="Arial"/>
          <w:color w:val="222222"/>
          <w:sz w:val="21"/>
          <w:szCs w:val="21"/>
          <w:u w:color="222222"/>
        </w:rPr>
        <w:t xml:space="preserve">),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jedni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s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drugim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natje</w:t>
      </w:r>
      <w:r w:rsidRPr="009C185B">
        <w:rPr>
          <w:rFonts w:hAnsi="Arial"/>
          <w:color w:val="222222"/>
          <w:sz w:val="21"/>
          <w:szCs w:val="21"/>
          <w:u w:color="222222"/>
        </w:rPr>
        <w:t>č</w:t>
      </w:r>
      <w:r w:rsidRPr="009C185B">
        <w:rPr>
          <w:rFonts w:ascii="Arial"/>
          <w:color w:val="222222"/>
          <w:sz w:val="21"/>
          <w:szCs w:val="21"/>
          <w:u w:color="222222"/>
        </w:rPr>
        <w:t>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r w:rsidRPr="009C185B">
        <w:rPr>
          <w:rFonts w:hAnsi="Arial"/>
          <w:color w:val="222222"/>
          <w:sz w:val="21"/>
          <w:szCs w:val="21"/>
          <w:u w:color="222222"/>
        </w:rPr>
        <w:t>š</w:t>
      </w:r>
      <w:r w:rsidRPr="009C185B">
        <w:rPr>
          <w:rFonts w:ascii="Arial"/>
          <w:color w:val="222222"/>
          <w:sz w:val="21"/>
          <w:szCs w:val="21"/>
          <w:u w:color="222222"/>
        </w:rPr>
        <w:t>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pozornost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za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odmak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r w:rsidRPr="009C185B">
        <w:rPr>
          <w:rFonts w:hAnsi="Arial"/>
          <w:color w:val="222222"/>
          <w:sz w:val="21"/>
          <w:szCs w:val="21"/>
          <w:u w:color="222222"/>
        </w:rPr>
        <w:t>—</w:t>
      </w:r>
      <w:r w:rsidRPr="009C185B">
        <w:rPr>
          <w:rFonts w:hAnsi="Arial"/>
          <w:color w:val="222222"/>
          <w:sz w:val="21"/>
          <w:szCs w:val="21"/>
          <w:u w:color="222222"/>
        </w:rPr>
        <w:t xml:space="preserve"> </w:t>
      </w:r>
      <w:r w:rsidRPr="009C185B">
        <w:rPr>
          <w:rFonts w:ascii="Arial"/>
          <w:color w:val="222222"/>
          <w:sz w:val="21"/>
          <w:szCs w:val="21"/>
          <w:u w:color="222222"/>
        </w:rPr>
        <w:t xml:space="preserve">u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ohrabrenje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na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interpretaciju</w:t>
      </w:r>
      <w:proofErr w:type="spellEnd"/>
      <w:r w:rsidRPr="009C185B">
        <w:rPr>
          <w:rFonts w:ascii="Arial"/>
          <w:color w:val="222222"/>
          <w:sz w:val="21"/>
          <w:szCs w:val="21"/>
          <w:u w:color="222222"/>
        </w:rPr>
        <w:t xml:space="preserve">.    </w:t>
      </w:r>
    </w:p>
    <w:p w:rsidR="00C53C88" w:rsidRPr="009C185B" w:rsidRDefault="00C53C88" w:rsidP="008D0A4B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1"/>
          <w:szCs w:val="21"/>
          <w:u w:color="222222"/>
        </w:rPr>
      </w:pPr>
    </w:p>
    <w:p w:rsidR="00C53C88" w:rsidRPr="009C185B" w:rsidRDefault="00482B68" w:rsidP="008D0A4B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iCs/>
          <w:color w:val="222222"/>
          <w:sz w:val="21"/>
          <w:szCs w:val="21"/>
          <w:u w:color="222222"/>
        </w:rPr>
      </w:pPr>
      <w:r w:rsidRPr="009C185B">
        <w:rPr>
          <w:rFonts w:ascii="Arial"/>
          <w:i/>
          <w:iCs/>
          <w:color w:val="222222"/>
          <w:sz w:val="21"/>
          <w:szCs w:val="21"/>
          <w:u w:color="222222"/>
          <w:lang w:val="de-DE"/>
        </w:rPr>
        <w:t>Do</w:t>
      </w:r>
      <w:proofErr w:type="spellStart"/>
      <w:r w:rsidRPr="009C185B">
        <w:rPr>
          <w:rFonts w:hAnsi="Arial"/>
          <w:i/>
          <w:iCs/>
          <w:color w:val="222222"/>
          <w:sz w:val="21"/>
          <w:szCs w:val="21"/>
          <w:u w:color="222222"/>
        </w:rPr>
        <w:t>đ</w:t>
      </w:r>
      <w:r w:rsidRPr="009C185B">
        <w:rPr>
          <w:rFonts w:ascii="Arial"/>
          <w:i/>
          <w:iCs/>
          <w:color w:val="222222"/>
          <w:sz w:val="21"/>
          <w:szCs w:val="21"/>
          <w:u w:color="222222"/>
        </w:rPr>
        <w:t>i</w:t>
      </w:r>
      <w:proofErr w:type="spellEnd"/>
      <w:r w:rsidRPr="009C185B">
        <w:rPr>
          <w:rFonts w:ascii="Arial"/>
          <w:i/>
          <w:iCs/>
          <w:color w:val="222222"/>
          <w:sz w:val="21"/>
          <w:szCs w:val="21"/>
          <w:u w:color="222222"/>
        </w:rPr>
        <w:t xml:space="preserve">, </w:t>
      </w:r>
      <w:proofErr w:type="spellStart"/>
      <w:r w:rsidRPr="009C185B">
        <w:rPr>
          <w:rFonts w:hAnsi="Arial"/>
          <w:i/>
          <w:iCs/>
          <w:color w:val="222222"/>
          <w:sz w:val="21"/>
          <w:szCs w:val="21"/>
          <w:u w:color="222222"/>
        </w:rPr>
        <w:t>ž</w:t>
      </w:r>
      <w:r w:rsidRPr="009C185B">
        <w:rPr>
          <w:rFonts w:ascii="Arial"/>
          <w:i/>
          <w:iCs/>
          <w:color w:val="222222"/>
          <w:sz w:val="21"/>
          <w:szCs w:val="21"/>
          <w:u w:color="222222"/>
        </w:rPr>
        <w:t>elim</w:t>
      </w:r>
      <w:proofErr w:type="spellEnd"/>
      <w:r w:rsidRPr="009C185B">
        <w:rPr>
          <w:rFonts w:ascii="Arial"/>
          <w:i/>
          <w:iCs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i/>
          <w:iCs/>
          <w:color w:val="222222"/>
          <w:sz w:val="21"/>
          <w:szCs w:val="21"/>
          <w:u w:color="222222"/>
        </w:rPr>
        <w:t>ti</w:t>
      </w:r>
      <w:proofErr w:type="spellEnd"/>
      <w:r w:rsidRPr="009C185B">
        <w:rPr>
          <w:rFonts w:ascii="Arial"/>
          <w:i/>
          <w:iCs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i/>
          <w:iCs/>
          <w:color w:val="222222"/>
          <w:sz w:val="21"/>
          <w:szCs w:val="21"/>
          <w:u w:color="222222"/>
        </w:rPr>
        <w:t>ne</w:t>
      </w:r>
      <w:r w:rsidRPr="009C185B">
        <w:rPr>
          <w:rFonts w:hAnsi="Arial"/>
          <w:i/>
          <w:iCs/>
          <w:color w:val="222222"/>
          <w:sz w:val="21"/>
          <w:szCs w:val="21"/>
          <w:u w:color="222222"/>
        </w:rPr>
        <w:t>š</w:t>
      </w:r>
      <w:r w:rsidRPr="009C185B">
        <w:rPr>
          <w:rFonts w:ascii="Arial"/>
          <w:i/>
          <w:iCs/>
          <w:color w:val="222222"/>
          <w:sz w:val="21"/>
          <w:szCs w:val="21"/>
          <w:u w:color="222222"/>
        </w:rPr>
        <w:t>to</w:t>
      </w:r>
      <w:proofErr w:type="spellEnd"/>
      <w:r w:rsidRPr="009C185B">
        <w:rPr>
          <w:rFonts w:ascii="Arial"/>
          <w:i/>
          <w:iCs/>
          <w:color w:val="222222"/>
          <w:sz w:val="21"/>
          <w:szCs w:val="21"/>
          <w:u w:color="222222"/>
        </w:rPr>
        <w:t xml:space="preserve"> </w:t>
      </w:r>
      <w:proofErr w:type="spellStart"/>
      <w:r w:rsidRPr="009C185B">
        <w:rPr>
          <w:rFonts w:ascii="Arial"/>
          <w:i/>
          <w:iCs/>
          <w:color w:val="222222"/>
          <w:sz w:val="21"/>
          <w:szCs w:val="21"/>
          <w:u w:color="222222"/>
        </w:rPr>
        <w:t>pokazati</w:t>
      </w:r>
      <w:proofErr w:type="spellEnd"/>
      <w:r w:rsidRPr="009C185B">
        <w:rPr>
          <w:rFonts w:ascii="Arial"/>
          <w:i/>
          <w:iCs/>
          <w:color w:val="222222"/>
          <w:sz w:val="21"/>
          <w:szCs w:val="21"/>
          <w:u w:color="222222"/>
        </w:rPr>
        <w:t>.</w:t>
      </w:r>
    </w:p>
    <w:p w:rsidR="00C53C88" w:rsidRPr="009C185B" w:rsidRDefault="00C53C88" w:rsidP="008D0A4B">
      <w:pPr>
        <w:pStyle w:val="Body"/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iCs/>
          <w:color w:val="222222"/>
          <w:sz w:val="21"/>
          <w:szCs w:val="21"/>
          <w:u w:color="222222"/>
        </w:rPr>
      </w:pPr>
    </w:p>
    <w:p w:rsidR="00C53C88" w:rsidRPr="009C185B" w:rsidRDefault="00482B68" w:rsidP="008D0A4B">
      <w:pPr>
        <w:pStyle w:val="Body"/>
        <w:shd w:val="clear" w:color="auto" w:fill="FFFFFF"/>
        <w:spacing w:after="0" w:line="240" w:lineRule="auto"/>
        <w:jc w:val="both"/>
        <w:rPr>
          <w:sz w:val="21"/>
          <w:szCs w:val="21"/>
        </w:rPr>
      </w:pPr>
      <w:r w:rsidRPr="009C185B">
        <w:rPr>
          <w:rFonts w:ascii="Arial"/>
          <w:color w:val="222222"/>
          <w:sz w:val="21"/>
          <w:szCs w:val="21"/>
          <w:u w:color="222222"/>
        </w:rPr>
        <w:t xml:space="preserve">Ana </w:t>
      </w:r>
      <w:proofErr w:type="spellStart"/>
      <w:r w:rsidRPr="009C185B">
        <w:rPr>
          <w:rFonts w:ascii="Arial"/>
          <w:color w:val="222222"/>
          <w:sz w:val="21"/>
          <w:szCs w:val="21"/>
          <w:u w:color="222222"/>
        </w:rPr>
        <w:t>Mu</w:t>
      </w:r>
      <w:r w:rsidRPr="009C185B">
        <w:rPr>
          <w:rFonts w:hAnsi="Arial"/>
          <w:color w:val="222222"/>
          <w:sz w:val="21"/>
          <w:szCs w:val="21"/>
          <w:u w:color="222222"/>
        </w:rPr>
        <w:t>šć</w:t>
      </w:r>
      <w:r w:rsidRPr="009C185B">
        <w:rPr>
          <w:rFonts w:ascii="Arial"/>
          <w:color w:val="222222"/>
          <w:sz w:val="21"/>
          <w:szCs w:val="21"/>
          <w:u w:color="222222"/>
        </w:rPr>
        <w:t>et</w:t>
      </w:r>
      <w:proofErr w:type="spellEnd"/>
    </w:p>
    <w:sectPr w:rsidR="00C53C88" w:rsidRPr="009C185B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B68" w:rsidRDefault="00482B68">
      <w:r>
        <w:separator/>
      </w:r>
    </w:p>
  </w:endnote>
  <w:endnote w:type="continuationSeparator" w:id="0">
    <w:p w:rsidR="00482B68" w:rsidRDefault="0048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88" w:rsidRDefault="00C53C8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B68" w:rsidRDefault="00482B68">
      <w:r>
        <w:separator/>
      </w:r>
    </w:p>
  </w:footnote>
  <w:footnote w:type="continuationSeparator" w:id="0">
    <w:p w:rsidR="00482B68" w:rsidRDefault="0048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88" w:rsidRDefault="00C53C8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88"/>
    <w:rsid w:val="00482B68"/>
    <w:rsid w:val="0086677C"/>
    <w:rsid w:val="008D0A4B"/>
    <w:rsid w:val="009C185B"/>
    <w:rsid w:val="00C53C88"/>
    <w:rsid w:val="00D9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1A89D"/>
  <w15:docId w15:val="{FC43875D-3C73-4763-BA76-EFAEF93E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0A4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0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cp:lastPrinted>2019-06-04T09:15:00Z</cp:lastPrinted>
  <dcterms:created xsi:type="dcterms:W3CDTF">2019-06-04T08:56:00Z</dcterms:created>
  <dcterms:modified xsi:type="dcterms:W3CDTF">2019-06-04T10:27:00Z</dcterms:modified>
</cp:coreProperties>
</file>