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D05A0D" w14:textId="2CF8EDF9" w:rsidR="005B5028" w:rsidRPr="001D5F52" w:rsidRDefault="00D22A8A" w:rsidP="00DA6F72">
      <w:pPr>
        <w:jc w:val="both"/>
        <w:rPr>
          <w:lang w:val="en-GB"/>
        </w:rPr>
      </w:pPr>
      <w:r w:rsidRPr="001D5F52">
        <w:rPr>
          <w:lang w:val="en-GB"/>
        </w:rPr>
        <w:t>Inversion</w:t>
      </w:r>
    </w:p>
    <w:p w14:paraId="569CBBEE" w14:textId="5C2B93E6" w:rsidR="00D22A8A" w:rsidRPr="001D5F52" w:rsidRDefault="005A0306" w:rsidP="00DA6F72">
      <w:pPr>
        <w:shd w:val="clear" w:color="auto" w:fill="FFFFFF"/>
        <w:jc w:val="both"/>
        <w:rPr>
          <w:rFonts w:eastAsia="Times New Roman" w:cs="Arial"/>
          <w:color w:val="222222"/>
          <w:lang w:val="en-GB" w:eastAsia="hr-HR"/>
        </w:rPr>
      </w:pPr>
      <w:proofErr w:type="spellStart"/>
      <w:r w:rsidRPr="001D5F52">
        <w:rPr>
          <w:rFonts w:eastAsia="Times New Roman" w:cs="Arial"/>
          <w:color w:val="222222"/>
          <w:lang w:val="en-GB" w:eastAsia="hr-HR"/>
        </w:rPr>
        <w:t>Vitold</w:t>
      </w:r>
      <w:proofErr w:type="spellEnd"/>
      <w:r w:rsidRPr="001D5F52">
        <w:rPr>
          <w:rFonts w:eastAsia="Times New Roman" w:cs="Arial"/>
          <w:color w:val="222222"/>
          <w:lang w:val="en-GB" w:eastAsia="hr-HR"/>
        </w:rPr>
        <w:t xml:space="preserve"> </w:t>
      </w:r>
      <w:proofErr w:type="spellStart"/>
      <w:r w:rsidRPr="001D5F52">
        <w:rPr>
          <w:rFonts w:eastAsia="Times New Roman" w:cs="Arial"/>
          <w:color w:val="222222"/>
          <w:lang w:val="en-GB" w:eastAsia="hr-HR"/>
        </w:rPr>
        <w:t>Košir</w:t>
      </w:r>
      <w:proofErr w:type="spellEnd"/>
      <w:r w:rsidRPr="001D5F52">
        <w:rPr>
          <w:rFonts w:eastAsia="Times New Roman" w:cs="Arial"/>
          <w:color w:val="222222"/>
          <w:lang w:val="en-GB" w:eastAsia="hr-HR"/>
        </w:rPr>
        <w:t xml:space="preserve"> (1966)</w:t>
      </w:r>
      <w:r w:rsidR="00990E11" w:rsidRPr="001D5F52">
        <w:rPr>
          <w:rFonts w:eastAsia="Times New Roman" w:cs="Arial"/>
          <w:color w:val="222222"/>
          <w:lang w:val="en-GB" w:eastAsia="hr-HR"/>
        </w:rPr>
        <w:t>,</w:t>
      </w:r>
      <w:r w:rsidRPr="001D5F52">
        <w:rPr>
          <w:rFonts w:eastAsia="Times New Roman" w:cs="Arial"/>
          <w:color w:val="222222"/>
          <w:lang w:val="en-GB" w:eastAsia="hr-HR"/>
        </w:rPr>
        <w:t xml:space="preserve"> </w:t>
      </w:r>
      <w:r w:rsidR="00D22A8A" w:rsidRPr="001D5F52">
        <w:rPr>
          <w:rFonts w:eastAsia="Times New Roman" w:cs="Arial"/>
          <w:color w:val="222222"/>
          <w:lang w:val="en-GB" w:eastAsia="hr-HR"/>
        </w:rPr>
        <w:t xml:space="preserve">an established Zagreb sculptor, graphic artist, classical and rock musician, hunter, falconer... – is a </w:t>
      </w:r>
      <w:r w:rsidR="00D22A8A" w:rsidRPr="001D5F52">
        <w:rPr>
          <w:rFonts w:eastAsia="Times New Roman" w:cs="Arial"/>
          <w:i/>
          <w:color w:val="222222"/>
          <w:lang w:val="en-GB" w:eastAsia="hr-HR"/>
        </w:rPr>
        <w:t>noble savage</w:t>
      </w:r>
      <w:r w:rsidR="00D22A8A" w:rsidRPr="001D5F52">
        <w:rPr>
          <w:rFonts w:eastAsia="Times New Roman" w:cs="Arial"/>
          <w:color w:val="222222"/>
          <w:lang w:val="en-GB" w:eastAsia="hr-HR"/>
        </w:rPr>
        <w:t xml:space="preserve"> who strives for a primordial expression in sculpture which he then transforms into a (</w:t>
      </w:r>
      <w:proofErr w:type="gramStart"/>
      <w:r w:rsidR="00D22A8A" w:rsidRPr="001D5F52">
        <w:rPr>
          <w:rFonts w:eastAsia="Times New Roman" w:cs="Arial"/>
          <w:color w:val="222222"/>
          <w:lang w:val="en-GB" w:eastAsia="hr-HR"/>
        </w:rPr>
        <w:t>post)modernist</w:t>
      </w:r>
      <w:proofErr w:type="gramEnd"/>
      <w:r w:rsidR="00D22A8A" w:rsidRPr="001D5F52">
        <w:rPr>
          <w:rFonts w:eastAsia="Times New Roman" w:cs="Arial"/>
          <w:color w:val="222222"/>
          <w:lang w:val="en-GB" w:eastAsia="hr-HR"/>
        </w:rPr>
        <w:t xml:space="preserve"> </w:t>
      </w:r>
      <w:r w:rsidR="00D22A8A" w:rsidRPr="001D5F52">
        <w:rPr>
          <w:rFonts w:eastAsia="Times New Roman" w:cs="Arial"/>
          <w:i/>
          <w:color w:val="222222"/>
          <w:lang w:val="en-GB" w:eastAsia="hr-HR"/>
        </w:rPr>
        <w:t xml:space="preserve">art </w:t>
      </w:r>
      <w:proofErr w:type="spellStart"/>
      <w:r w:rsidR="00D22A8A" w:rsidRPr="001D5F52">
        <w:rPr>
          <w:rFonts w:eastAsia="Times New Roman" w:cs="Arial"/>
          <w:i/>
          <w:color w:val="222222"/>
          <w:lang w:val="en-GB" w:eastAsia="hr-HR"/>
        </w:rPr>
        <w:t>beton</w:t>
      </w:r>
      <w:proofErr w:type="spellEnd"/>
      <w:r w:rsidR="00D22A8A" w:rsidRPr="001D5F52">
        <w:rPr>
          <w:rFonts w:eastAsia="Times New Roman" w:cs="Arial"/>
          <w:i/>
          <w:color w:val="222222"/>
          <w:lang w:val="en-GB" w:eastAsia="hr-HR"/>
        </w:rPr>
        <w:t xml:space="preserve"> brut</w:t>
      </w:r>
      <w:r w:rsidR="00D22A8A" w:rsidRPr="001D5F52">
        <w:rPr>
          <w:rFonts w:eastAsia="Times New Roman" w:cs="Arial"/>
          <w:color w:val="222222"/>
          <w:lang w:val="en-GB" w:eastAsia="hr-HR"/>
        </w:rPr>
        <w:t xml:space="preserve">. In a circular motion we gradually become aware of the artist’s spatial palpable and visual, </w:t>
      </w:r>
      <w:r w:rsidR="00D22A8A" w:rsidRPr="001D5F52">
        <w:rPr>
          <w:rFonts w:eastAsia="Times New Roman" w:cs="Arial"/>
          <w:i/>
          <w:color w:val="222222"/>
          <w:lang w:val="en-GB" w:eastAsia="hr-HR"/>
        </w:rPr>
        <w:t>devilish tenet</w:t>
      </w:r>
      <w:r w:rsidR="00D22A8A" w:rsidRPr="001D5F52">
        <w:rPr>
          <w:rFonts w:eastAsia="Times New Roman" w:cs="Arial"/>
          <w:color w:val="222222"/>
          <w:lang w:val="en-GB" w:eastAsia="hr-HR"/>
        </w:rPr>
        <w:t xml:space="preserve"> based on the contrast of the circle and the rectangular square. It is, transformed into a </w:t>
      </w:r>
      <w:r w:rsidR="00D22A8A" w:rsidRPr="001D5F52">
        <w:rPr>
          <w:rFonts w:eastAsia="Times New Roman" w:cs="Arial"/>
          <w:i/>
          <w:color w:val="222222"/>
          <w:lang w:val="en-GB" w:eastAsia="hr-HR"/>
        </w:rPr>
        <w:t>primary, raw aesthetics</w:t>
      </w:r>
      <w:r w:rsidR="00D22A8A" w:rsidRPr="001D5F52">
        <w:rPr>
          <w:rFonts w:eastAsia="Times New Roman" w:cs="Arial"/>
          <w:color w:val="222222"/>
          <w:lang w:val="en-GB" w:eastAsia="hr-HR"/>
        </w:rPr>
        <w:t xml:space="preserve"> at once rough and poetic, rudimentarily shaped. </w:t>
      </w:r>
      <w:proofErr w:type="spellStart"/>
      <w:r w:rsidR="00D22A8A" w:rsidRPr="001D5F52">
        <w:rPr>
          <w:rFonts w:eastAsia="Times New Roman" w:cs="Arial"/>
          <w:color w:val="222222"/>
          <w:lang w:val="en-GB" w:eastAsia="hr-HR"/>
        </w:rPr>
        <w:t>Košir’s</w:t>
      </w:r>
      <w:proofErr w:type="spellEnd"/>
      <w:r w:rsidR="00D22A8A" w:rsidRPr="001D5F52">
        <w:rPr>
          <w:rFonts w:eastAsia="Times New Roman" w:cs="Arial"/>
          <w:color w:val="222222"/>
          <w:lang w:val="en-GB" w:eastAsia="hr-HR"/>
        </w:rPr>
        <w:t xml:space="preserve"> </w:t>
      </w:r>
      <w:r w:rsidR="00D22A8A" w:rsidRPr="001D5F52">
        <w:rPr>
          <w:rFonts w:eastAsia="Times New Roman" w:cs="Arial"/>
          <w:i/>
          <w:color w:val="222222"/>
          <w:lang w:val="en-GB" w:eastAsia="hr-HR"/>
        </w:rPr>
        <w:t xml:space="preserve">floating spatial </w:t>
      </w:r>
      <w:r w:rsidR="006D59E9" w:rsidRPr="001D5F52">
        <w:rPr>
          <w:rFonts w:eastAsia="Times New Roman" w:cs="Arial"/>
          <w:i/>
          <w:color w:val="222222"/>
          <w:lang w:val="en-GB" w:eastAsia="hr-HR"/>
        </w:rPr>
        <w:t>composition</w:t>
      </w:r>
      <w:r w:rsidR="006D59E9" w:rsidRPr="001D5F52">
        <w:rPr>
          <w:rFonts w:eastAsia="Times New Roman" w:cs="Arial"/>
          <w:color w:val="222222"/>
          <w:lang w:val="en-GB" w:eastAsia="hr-HR"/>
        </w:rPr>
        <w:t xml:space="preserve"> tectonically balances. It is established by the cyclical rhythms between the solid construction of a vertically oriented dark monolithic plate and its contrasting relief echoes. The entire construct is designed as </w:t>
      </w:r>
      <w:r w:rsidR="006D59E9" w:rsidRPr="001D5F52">
        <w:rPr>
          <w:rFonts w:eastAsia="Times New Roman" w:cs="Arial"/>
          <w:i/>
          <w:color w:val="222222"/>
          <w:lang w:val="en-GB" w:eastAsia="hr-HR"/>
        </w:rPr>
        <w:t>double sculptures</w:t>
      </w:r>
      <w:r w:rsidR="006D59E9" w:rsidRPr="001D5F52">
        <w:rPr>
          <w:rFonts w:eastAsia="Times New Roman" w:cs="Arial"/>
          <w:color w:val="222222"/>
          <w:lang w:val="en-GB" w:eastAsia="hr-HR"/>
        </w:rPr>
        <w:t xml:space="preserve">: spatial and wall ones. </w:t>
      </w:r>
      <w:proofErr w:type="gramStart"/>
      <w:r w:rsidR="006D59E9" w:rsidRPr="001D5F52">
        <w:rPr>
          <w:rFonts w:eastAsia="Times New Roman" w:cs="Arial"/>
          <w:color w:val="222222"/>
          <w:lang w:val="en-GB" w:eastAsia="hr-HR"/>
        </w:rPr>
        <w:t>In the frame of the format they are – contrary to the material, building instinct – at the same time organic and amorphous.</w:t>
      </w:r>
      <w:proofErr w:type="gramEnd"/>
      <w:r w:rsidR="006D59E9" w:rsidRPr="001D5F52">
        <w:rPr>
          <w:rFonts w:eastAsia="Times New Roman" w:cs="Arial"/>
          <w:color w:val="222222"/>
          <w:lang w:val="en-GB" w:eastAsia="hr-HR"/>
        </w:rPr>
        <w:t xml:space="preserve"> They are imbued with the </w:t>
      </w:r>
      <w:r w:rsidR="006D59E9" w:rsidRPr="001D5F52">
        <w:rPr>
          <w:rFonts w:eastAsia="Times New Roman" w:cs="Arial"/>
          <w:i/>
          <w:color w:val="222222"/>
          <w:lang w:val="en-GB" w:eastAsia="hr-HR"/>
        </w:rPr>
        <w:t>self-organising</w:t>
      </w:r>
      <w:r w:rsidR="006D59E9" w:rsidRPr="001D5F52">
        <w:rPr>
          <w:rFonts w:eastAsia="Times New Roman" w:cs="Arial"/>
          <w:color w:val="222222"/>
          <w:lang w:val="en-GB" w:eastAsia="hr-HR"/>
        </w:rPr>
        <w:t xml:space="preserve"> variations of the artist’s controlled automatism. Within the optical field – on the other side of imitation – numerous variants of the main topic are repeated.</w:t>
      </w:r>
      <w:r w:rsidR="00595A25" w:rsidRPr="001D5F52">
        <w:rPr>
          <w:rFonts w:eastAsia="Times New Roman" w:cs="Arial"/>
          <w:color w:val="222222"/>
          <w:lang w:val="en-GB" w:eastAsia="hr-HR"/>
        </w:rPr>
        <w:t xml:space="preserve"> In this respect </w:t>
      </w:r>
      <w:proofErr w:type="spellStart"/>
      <w:r w:rsidR="00595A25" w:rsidRPr="001D5F52">
        <w:rPr>
          <w:rFonts w:eastAsia="Times New Roman" w:cs="Arial"/>
          <w:color w:val="222222"/>
          <w:lang w:val="en-GB" w:eastAsia="hr-HR"/>
        </w:rPr>
        <w:t>Košir</w:t>
      </w:r>
      <w:proofErr w:type="spellEnd"/>
      <w:r w:rsidR="00595A25" w:rsidRPr="001D5F52">
        <w:rPr>
          <w:rFonts w:eastAsia="Times New Roman" w:cs="Arial"/>
          <w:color w:val="222222"/>
          <w:lang w:val="en-GB" w:eastAsia="hr-HR"/>
        </w:rPr>
        <w:t xml:space="preserve"> is an action-sculptor. Initially liquid mass eventually becomes a solid object through an </w:t>
      </w:r>
      <w:r w:rsidR="00595A25" w:rsidRPr="001D5F52">
        <w:rPr>
          <w:rFonts w:eastAsia="Times New Roman" w:cs="Arial"/>
          <w:i/>
          <w:color w:val="222222"/>
          <w:lang w:val="en-GB" w:eastAsia="hr-HR"/>
        </w:rPr>
        <w:t>alchemical transformation</w:t>
      </w:r>
      <w:r w:rsidR="00595A25" w:rsidRPr="001D5F52">
        <w:rPr>
          <w:rFonts w:eastAsia="Times New Roman" w:cs="Arial"/>
          <w:color w:val="222222"/>
          <w:lang w:val="en-GB" w:eastAsia="hr-HR"/>
        </w:rPr>
        <w:t xml:space="preserve">. </w:t>
      </w:r>
      <w:proofErr w:type="gramStart"/>
      <w:r w:rsidR="00595A25" w:rsidRPr="001D5F52">
        <w:rPr>
          <w:rFonts w:eastAsia="Times New Roman" w:cs="Arial"/>
          <w:color w:val="222222"/>
          <w:lang w:val="en-GB" w:eastAsia="hr-HR"/>
        </w:rPr>
        <w:t>From a substance to form.</w:t>
      </w:r>
      <w:proofErr w:type="gramEnd"/>
      <w:r w:rsidR="00595A25" w:rsidRPr="001D5F52">
        <w:rPr>
          <w:rFonts w:eastAsia="Times New Roman" w:cs="Arial"/>
          <w:color w:val="222222"/>
          <w:lang w:val="en-GB" w:eastAsia="hr-HR"/>
        </w:rPr>
        <w:t xml:space="preserve"> </w:t>
      </w:r>
      <w:proofErr w:type="gramStart"/>
      <w:r w:rsidR="00595A25" w:rsidRPr="001D5F52">
        <w:rPr>
          <w:rFonts w:eastAsia="Times New Roman" w:cs="Arial"/>
          <w:color w:val="222222"/>
          <w:lang w:val="en-GB" w:eastAsia="hr-HR"/>
        </w:rPr>
        <w:t xml:space="preserve">From sculpture to the </w:t>
      </w:r>
      <w:r w:rsidR="00595A25" w:rsidRPr="001D5F52">
        <w:rPr>
          <w:rFonts w:eastAsia="Times New Roman" w:cs="Arial"/>
          <w:i/>
          <w:color w:val="222222"/>
          <w:lang w:val="en-GB" w:eastAsia="hr-HR"/>
        </w:rPr>
        <w:t>philosophy of sculpture</w:t>
      </w:r>
      <w:r w:rsidR="00595A25" w:rsidRPr="001D5F52">
        <w:rPr>
          <w:rFonts w:eastAsia="Times New Roman" w:cs="Arial"/>
          <w:color w:val="222222"/>
          <w:lang w:val="en-GB" w:eastAsia="hr-HR"/>
        </w:rPr>
        <w:t xml:space="preserve"> and its real </w:t>
      </w:r>
      <w:r w:rsidR="00EC2733" w:rsidRPr="001D5F52">
        <w:rPr>
          <w:rFonts w:eastAsia="Times New Roman" w:cs="Arial"/>
          <w:color w:val="222222"/>
          <w:lang w:val="en-GB" w:eastAsia="hr-HR"/>
        </w:rPr>
        <w:t>spatiality.</w:t>
      </w:r>
      <w:proofErr w:type="gramEnd"/>
      <w:r w:rsidR="00EC2733" w:rsidRPr="001D5F52">
        <w:rPr>
          <w:rFonts w:eastAsia="Times New Roman" w:cs="Arial"/>
          <w:color w:val="222222"/>
          <w:lang w:val="en-GB" w:eastAsia="hr-HR"/>
        </w:rPr>
        <w:t xml:space="preserve"> </w:t>
      </w:r>
      <w:proofErr w:type="spellStart"/>
      <w:r w:rsidR="00EC2733" w:rsidRPr="001D5F52">
        <w:rPr>
          <w:rFonts w:eastAsia="Times New Roman" w:cs="Arial"/>
          <w:color w:val="222222"/>
          <w:lang w:val="en-GB" w:eastAsia="hr-HR"/>
        </w:rPr>
        <w:t>Vitold</w:t>
      </w:r>
      <w:proofErr w:type="spellEnd"/>
      <w:r w:rsidR="00EC2733" w:rsidRPr="001D5F52">
        <w:rPr>
          <w:rFonts w:eastAsia="Times New Roman" w:cs="Arial"/>
          <w:color w:val="222222"/>
          <w:lang w:val="en-GB" w:eastAsia="hr-HR"/>
        </w:rPr>
        <w:t xml:space="preserve"> is equally in love with the concrete veins of the city and fascinated by nature. </w:t>
      </w:r>
      <w:r w:rsidR="008376B6" w:rsidRPr="001D5F52">
        <w:rPr>
          <w:rFonts w:eastAsia="Times New Roman" w:cs="Arial"/>
          <w:color w:val="222222"/>
          <w:lang w:val="en-GB" w:eastAsia="hr-HR"/>
        </w:rPr>
        <w:t xml:space="preserve">By the principle of polarity, like light that penetrates the magnifying glass with its </w:t>
      </w:r>
      <w:r w:rsidR="008376B6" w:rsidRPr="001D5F52">
        <w:rPr>
          <w:rFonts w:eastAsia="Times New Roman" w:cs="Arial"/>
          <w:i/>
          <w:color w:val="222222"/>
          <w:lang w:val="en-GB" w:eastAsia="hr-HR"/>
        </w:rPr>
        <w:t>light trace</w:t>
      </w:r>
      <w:r w:rsidR="008376B6" w:rsidRPr="001D5F52">
        <w:rPr>
          <w:rFonts w:eastAsia="Times New Roman" w:cs="Arial"/>
          <w:color w:val="222222"/>
          <w:lang w:val="en-GB" w:eastAsia="hr-HR"/>
        </w:rPr>
        <w:t xml:space="preserve">, illuminating and distorting the specificities of the </w:t>
      </w:r>
      <w:r w:rsidR="008376B6" w:rsidRPr="001D5F52">
        <w:rPr>
          <w:rFonts w:eastAsia="Times New Roman" w:cs="Arial"/>
          <w:i/>
          <w:color w:val="222222"/>
          <w:lang w:val="en-GB" w:eastAsia="hr-HR"/>
        </w:rPr>
        <w:t>artist’s shadow</w:t>
      </w:r>
      <w:r w:rsidR="008376B6" w:rsidRPr="001D5F52">
        <w:rPr>
          <w:rFonts w:eastAsia="Times New Roman" w:cs="Arial"/>
          <w:color w:val="222222"/>
          <w:lang w:val="en-GB" w:eastAsia="hr-HR"/>
        </w:rPr>
        <w:t xml:space="preserve">, it brings us closer to a complex, polyvalent structure of personality that is not easy to classify unilaterally, same as his fundamental sculptural substrate. </w:t>
      </w:r>
      <w:proofErr w:type="spellStart"/>
      <w:r w:rsidR="008376B6" w:rsidRPr="001D5F52">
        <w:rPr>
          <w:rFonts w:eastAsia="Times New Roman" w:cs="Arial"/>
          <w:color w:val="222222"/>
          <w:lang w:val="en-GB" w:eastAsia="hr-HR"/>
        </w:rPr>
        <w:t>Košir</w:t>
      </w:r>
      <w:proofErr w:type="spellEnd"/>
      <w:r w:rsidR="008376B6" w:rsidRPr="001D5F52">
        <w:rPr>
          <w:rFonts w:eastAsia="Times New Roman" w:cs="Arial"/>
          <w:color w:val="222222"/>
          <w:lang w:val="en-GB" w:eastAsia="hr-HR"/>
        </w:rPr>
        <w:t xml:space="preserve"> creates a continuous installation sculpture, transformed into a </w:t>
      </w:r>
      <w:r w:rsidR="008376B6" w:rsidRPr="001D5F52">
        <w:rPr>
          <w:rFonts w:eastAsia="Times New Roman" w:cs="Arial"/>
          <w:i/>
          <w:color w:val="222222"/>
          <w:lang w:val="en-GB" w:eastAsia="hr-HR"/>
        </w:rPr>
        <w:t>reverse building</w:t>
      </w:r>
      <w:r w:rsidR="008376B6" w:rsidRPr="001D5F52">
        <w:rPr>
          <w:rFonts w:eastAsia="Times New Roman" w:cs="Arial"/>
          <w:color w:val="222222"/>
          <w:lang w:val="en-GB" w:eastAsia="hr-HR"/>
        </w:rPr>
        <w:t xml:space="preserve"> by the principle of positive and negative, firmly connected – by heavy symbolic and physical, real </w:t>
      </w:r>
      <w:proofErr w:type="spellStart"/>
      <w:r w:rsidR="008376B6" w:rsidRPr="001D5F52">
        <w:rPr>
          <w:rFonts w:eastAsia="Times New Roman" w:cs="Arial"/>
          <w:color w:val="222222"/>
          <w:lang w:val="en-GB" w:eastAsia="hr-HR"/>
        </w:rPr>
        <w:t>3D</w:t>
      </w:r>
      <w:proofErr w:type="spellEnd"/>
      <w:r w:rsidR="008376B6" w:rsidRPr="001D5F52">
        <w:rPr>
          <w:rFonts w:eastAsia="Times New Roman" w:cs="Arial"/>
          <w:color w:val="222222"/>
          <w:lang w:val="en-GB" w:eastAsia="hr-HR"/>
        </w:rPr>
        <w:t xml:space="preserve"> form and </w:t>
      </w:r>
      <w:proofErr w:type="spellStart"/>
      <w:r w:rsidR="008376B6" w:rsidRPr="001D5F52">
        <w:rPr>
          <w:rFonts w:eastAsia="Times New Roman" w:cs="Arial"/>
          <w:color w:val="222222"/>
          <w:lang w:val="en-GB" w:eastAsia="hr-HR"/>
        </w:rPr>
        <w:t>2D</w:t>
      </w:r>
      <w:proofErr w:type="spellEnd"/>
      <w:r w:rsidR="008376B6" w:rsidRPr="001D5F52">
        <w:rPr>
          <w:rFonts w:eastAsia="Times New Roman" w:cs="Arial"/>
          <w:color w:val="222222"/>
          <w:lang w:val="en-GB" w:eastAsia="hr-HR"/>
        </w:rPr>
        <w:t xml:space="preserve"> plastic quality. In another way, </w:t>
      </w:r>
      <w:proofErr w:type="spellStart"/>
      <w:r w:rsidR="008376B6" w:rsidRPr="001D5F52">
        <w:rPr>
          <w:rFonts w:eastAsia="Times New Roman" w:cs="Arial"/>
          <w:color w:val="222222"/>
          <w:lang w:val="en-GB" w:eastAsia="hr-HR"/>
        </w:rPr>
        <w:t>Vitold</w:t>
      </w:r>
      <w:proofErr w:type="spellEnd"/>
      <w:r w:rsidR="008376B6" w:rsidRPr="001D5F52">
        <w:rPr>
          <w:rFonts w:eastAsia="Times New Roman" w:cs="Arial"/>
          <w:color w:val="222222"/>
          <w:lang w:val="en-GB" w:eastAsia="hr-HR"/>
        </w:rPr>
        <w:t xml:space="preserve"> creates optically </w:t>
      </w:r>
      <w:r w:rsidR="008376B6" w:rsidRPr="001D5F52">
        <w:rPr>
          <w:rFonts w:eastAsia="Times New Roman" w:cs="Arial"/>
          <w:i/>
          <w:color w:val="222222"/>
          <w:lang w:val="en-GB" w:eastAsia="hr-HR"/>
        </w:rPr>
        <w:t>light</w:t>
      </w:r>
      <w:r w:rsidR="008376B6" w:rsidRPr="001D5F52">
        <w:rPr>
          <w:rFonts w:eastAsia="Times New Roman" w:cs="Arial"/>
          <w:color w:val="222222"/>
          <w:lang w:val="en-GB" w:eastAsia="hr-HR"/>
        </w:rPr>
        <w:t xml:space="preserve"> forms of an inverse image of the round structure of the </w:t>
      </w:r>
      <w:r w:rsidR="008376B6" w:rsidRPr="001D5F52">
        <w:rPr>
          <w:rFonts w:eastAsia="Times New Roman" w:cs="Arial"/>
          <w:i/>
          <w:color w:val="222222"/>
          <w:lang w:val="en-GB" w:eastAsia="hr-HR"/>
        </w:rPr>
        <w:t>Home of the Croatian Association of Artists</w:t>
      </w:r>
      <w:r w:rsidR="008376B6" w:rsidRPr="001D5F52">
        <w:rPr>
          <w:rFonts w:eastAsia="Times New Roman" w:cs="Arial"/>
          <w:color w:val="222222"/>
          <w:lang w:val="en-GB" w:eastAsia="hr-HR"/>
        </w:rPr>
        <w:t xml:space="preserve">. The clean form of </w:t>
      </w:r>
      <w:proofErr w:type="spellStart"/>
      <w:r w:rsidR="008376B6" w:rsidRPr="001D5F52">
        <w:rPr>
          <w:rFonts w:eastAsia="Times New Roman" w:cs="Arial"/>
          <w:color w:val="222222"/>
          <w:lang w:val="en-GB" w:eastAsia="hr-HR"/>
        </w:rPr>
        <w:t>Meštrović’s</w:t>
      </w:r>
      <w:proofErr w:type="spellEnd"/>
      <w:r w:rsidR="00F60129" w:rsidRPr="001D5F52">
        <w:rPr>
          <w:rFonts w:eastAsia="Times New Roman" w:cs="Arial"/>
          <w:color w:val="222222"/>
          <w:lang w:val="en-GB" w:eastAsia="hr-HR"/>
        </w:rPr>
        <w:t xml:space="preserve"> modern</w:t>
      </w:r>
      <w:r w:rsidR="008376B6" w:rsidRPr="001D5F52">
        <w:rPr>
          <w:rFonts w:eastAsia="Times New Roman" w:cs="Arial"/>
          <w:color w:val="222222"/>
          <w:lang w:val="en-GB" w:eastAsia="hr-HR"/>
        </w:rPr>
        <w:t xml:space="preserve"> </w:t>
      </w:r>
      <w:proofErr w:type="spellStart"/>
      <w:r w:rsidR="00F60129" w:rsidRPr="001D5F52">
        <w:rPr>
          <w:rFonts w:eastAsia="Times New Roman" w:cs="Arial"/>
          <w:i/>
          <w:color w:val="222222"/>
          <w:lang w:val="en-GB" w:eastAsia="hr-HR"/>
        </w:rPr>
        <w:t>T</w:t>
      </w:r>
      <w:r w:rsidR="008376B6" w:rsidRPr="001D5F52">
        <w:rPr>
          <w:rFonts w:eastAsia="Times New Roman" w:cs="Arial"/>
          <w:i/>
          <w:color w:val="222222"/>
          <w:lang w:val="en-GB" w:eastAsia="hr-HR"/>
        </w:rPr>
        <w:t>holos</w:t>
      </w:r>
      <w:proofErr w:type="spellEnd"/>
      <w:r w:rsidR="008376B6" w:rsidRPr="001D5F52">
        <w:rPr>
          <w:rFonts w:eastAsia="Times New Roman" w:cs="Arial"/>
          <w:color w:val="222222"/>
          <w:lang w:val="en-GB" w:eastAsia="hr-HR"/>
        </w:rPr>
        <w:t>,</w:t>
      </w:r>
      <w:r w:rsidR="00F60129" w:rsidRPr="001D5F52">
        <w:rPr>
          <w:rFonts w:eastAsia="Times New Roman" w:cs="Arial"/>
          <w:color w:val="222222"/>
          <w:lang w:val="en-GB" w:eastAsia="hr-HR"/>
        </w:rPr>
        <w:t xml:space="preserve"> striped of anything redundant, actually a series of concentric circles </w:t>
      </w:r>
      <w:r w:rsidR="00BD7A2F" w:rsidRPr="001D5F52">
        <w:rPr>
          <w:rFonts w:eastAsia="Times New Roman" w:cs="Arial"/>
          <w:color w:val="222222"/>
          <w:lang w:val="en-GB" w:eastAsia="hr-HR"/>
        </w:rPr>
        <w:t>the floor plan of which we perceive</w:t>
      </w:r>
      <w:r w:rsidR="00F60129" w:rsidRPr="001D5F52">
        <w:rPr>
          <w:rFonts w:eastAsia="Times New Roman" w:cs="Arial"/>
          <w:color w:val="222222"/>
          <w:lang w:val="en-GB" w:eastAsia="hr-HR"/>
        </w:rPr>
        <w:t xml:space="preserve"> from the </w:t>
      </w:r>
      <w:r w:rsidR="00F60129" w:rsidRPr="001D5F52">
        <w:rPr>
          <w:rFonts w:eastAsia="Times New Roman" w:cs="Arial"/>
          <w:i/>
          <w:color w:val="222222"/>
          <w:lang w:val="en-GB" w:eastAsia="hr-HR"/>
        </w:rPr>
        <w:t>roundabout</w:t>
      </w:r>
      <w:r w:rsidR="00F60129" w:rsidRPr="001D5F52">
        <w:rPr>
          <w:rFonts w:eastAsia="Times New Roman" w:cs="Arial"/>
          <w:color w:val="222222"/>
          <w:lang w:val="en-GB" w:eastAsia="hr-HR"/>
        </w:rPr>
        <w:t xml:space="preserve"> and superficial area of the square to the core of the building</w:t>
      </w:r>
      <w:r w:rsidR="00BD7A2F" w:rsidRPr="001D5F52">
        <w:rPr>
          <w:rFonts w:eastAsia="Times New Roman" w:cs="Arial"/>
          <w:color w:val="222222"/>
          <w:lang w:val="en-GB" w:eastAsia="hr-HR"/>
        </w:rPr>
        <w:t xml:space="preserve">, </w:t>
      </w:r>
      <w:proofErr w:type="spellStart"/>
      <w:r w:rsidR="00BD7A2F" w:rsidRPr="001D5F52">
        <w:rPr>
          <w:rFonts w:eastAsia="Times New Roman" w:cs="Arial"/>
          <w:color w:val="222222"/>
          <w:lang w:val="en-GB" w:eastAsia="hr-HR"/>
        </w:rPr>
        <w:t>Košir</w:t>
      </w:r>
      <w:proofErr w:type="spellEnd"/>
      <w:r w:rsidR="00BD7A2F" w:rsidRPr="001D5F52">
        <w:rPr>
          <w:rFonts w:eastAsia="Times New Roman" w:cs="Arial"/>
          <w:color w:val="222222"/>
          <w:lang w:val="en-GB" w:eastAsia="hr-HR"/>
        </w:rPr>
        <w:t xml:space="preserve"> supplements with a double structural circle made of connected sculptures from concrete and iron in the forms of rectangular panels and four-part </w:t>
      </w:r>
      <w:r w:rsidR="00BD7A2F" w:rsidRPr="001D5F52">
        <w:rPr>
          <w:rFonts w:eastAsia="Times New Roman" w:cs="Arial"/>
          <w:i/>
          <w:color w:val="222222"/>
          <w:lang w:val="en-GB" w:eastAsia="hr-HR"/>
        </w:rPr>
        <w:t>pilasters</w:t>
      </w:r>
      <w:r w:rsidR="00BD7A2F" w:rsidRPr="001D5F52">
        <w:rPr>
          <w:rFonts w:eastAsia="Times New Roman" w:cs="Arial"/>
          <w:color w:val="222222"/>
          <w:lang w:val="en-GB" w:eastAsia="hr-HR"/>
        </w:rPr>
        <w:t xml:space="preserve"> hung on the wall. They are </w:t>
      </w:r>
      <w:proofErr w:type="spellStart"/>
      <w:r w:rsidR="00BD7A2F" w:rsidRPr="001D5F52">
        <w:rPr>
          <w:rFonts w:eastAsia="Times New Roman" w:cs="Arial"/>
          <w:color w:val="222222"/>
          <w:lang w:val="en-GB" w:eastAsia="hr-HR"/>
        </w:rPr>
        <w:t>patinated</w:t>
      </w:r>
      <w:proofErr w:type="spellEnd"/>
      <w:r w:rsidR="00BD7A2F" w:rsidRPr="001D5F52">
        <w:rPr>
          <w:rFonts w:eastAsia="Times New Roman" w:cs="Arial"/>
          <w:color w:val="222222"/>
          <w:lang w:val="en-GB" w:eastAsia="hr-HR"/>
        </w:rPr>
        <w:t xml:space="preserve"> with achromatic white that symbolises</w:t>
      </w:r>
      <w:r w:rsidR="00010464" w:rsidRPr="001D5F52">
        <w:rPr>
          <w:rFonts w:eastAsia="Times New Roman" w:cs="Arial"/>
          <w:color w:val="222222"/>
          <w:lang w:val="en-GB" w:eastAsia="hr-HR"/>
        </w:rPr>
        <w:t xml:space="preserve"> the distortion of the external porch with columns. Also, with an achromatic polarity, the inner circle of </w:t>
      </w:r>
      <w:r w:rsidR="00CD06C9" w:rsidRPr="001D5F52">
        <w:rPr>
          <w:rFonts w:eastAsia="Times New Roman" w:cs="Arial"/>
          <w:color w:val="222222"/>
          <w:lang w:val="en-GB" w:eastAsia="hr-HR"/>
        </w:rPr>
        <w:t xml:space="preserve">black rectangular sculptures on white pedestals that appear to be floating, the artist simultaneously </w:t>
      </w:r>
      <w:r w:rsidR="00CD06C9" w:rsidRPr="001D5F52">
        <w:rPr>
          <w:rFonts w:eastAsia="Times New Roman" w:cs="Arial"/>
          <w:i/>
          <w:color w:val="222222"/>
          <w:lang w:val="en-GB" w:eastAsia="hr-HR"/>
        </w:rPr>
        <w:t>superimposes</w:t>
      </w:r>
      <w:r w:rsidR="00CD06C9" w:rsidRPr="001D5F52">
        <w:rPr>
          <w:rFonts w:eastAsia="Times New Roman" w:cs="Arial"/>
          <w:color w:val="222222"/>
          <w:lang w:val="en-GB" w:eastAsia="hr-HR"/>
        </w:rPr>
        <w:t xml:space="preserve"> two positions, counting at the same time on the whiteness of the walls, diffuse light during the day and circular purity of the space, interpreting at the same time the inter-zone of tinted exterior windows.</w:t>
      </w:r>
      <w:r w:rsidR="00253DEB" w:rsidRPr="001D5F52">
        <w:rPr>
          <w:rFonts w:eastAsia="Times New Roman" w:cs="Arial"/>
          <w:color w:val="222222"/>
          <w:lang w:val="en-GB" w:eastAsia="hr-HR"/>
        </w:rPr>
        <w:t xml:space="preserve"> </w:t>
      </w:r>
      <w:proofErr w:type="spellStart"/>
      <w:r w:rsidR="001D5F52">
        <w:rPr>
          <w:rFonts w:eastAsia="Times New Roman" w:cs="Arial"/>
          <w:color w:val="222222"/>
          <w:lang w:val="en-GB" w:eastAsia="hr-HR"/>
        </w:rPr>
        <w:t>Košir</w:t>
      </w:r>
      <w:proofErr w:type="spellEnd"/>
      <w:r w:rsidR="00253DEB" w:rsidRPr="001D5F52">
        <w:rPr>
          <w:rFonts w:eastAsia="Times New Roman" w:cs="Arial"/>
          <w:color w:val="222222"/>
          <w:lang w:val="en-GB" w:eastAsia="hr-HR"/>
        </w:rPr>
        <w:t xml:space="preserve"> is reflected both in space and its constructional mould. Therefore, with </w:t>
      </w:r>
      <w:r w:rsidR="00253DEB" w:rsidRPr="001D5F52">
        <w:rPr>
          <w:rFonts w:eastAsia="Times New Roman" w:cs="Arial"/>
          <w:i/>
          <w:color w:val="222222"/>
          <w:lang w:val="en-GB" w:eastAsia="hr-HR"/>
        </w:rPr>
        <w:t>heavy – light</w:t>
      </w:r>
      <w:r w:rsidR="00253DEB" w:rsidRPr="001D5F52">
        <w:rPr>
          <w:rFonts w:eastAsia="Times New Roman" w:cs="Arial"/>
          <w:color w:val="222222"/>
          <w:lang w:val="en-GB" w:eastAsia="hr-HR"/>
        </w:rPr>
        <w:t xml:space="preserve"> circular form </w:t>
      </w:r>
      <w:proofErr w:type="spellStart"/>
      <w:r w:rsidR="00253DEB" w:rsidRPr="001D5F52">
        <w:rPr>
          <w:rFonts w:eastAsia="Times New Roman" w:cs="Arial"/>
          <w:color w:val="222222"/>
          <w:lang w:val="en-GB" w:eastAsia="hr-HR"/>
        </w:rPr>
        <w:t>Košir</w:t>
      </w:r>
      <w:proofErr w:type="spellEnd"/>
      <w:r w:rsidR="00253DEB" w:rsidRPr="001D5F52">
        <w:rPr>
          <w:rFonts w:eastAsia="Times New Roman" w:cs="Arial"/>
          <w:color w:val="222222"/>
          <w:lang w:val="en-GB" w:eastAsia="hr-HR"/>
        </w:rPr>
        <w:t xml:space="preserve"> pays respect to and interprets </w:t>
      </w:r>
      <w:proofErr w:type="spellStart"/>
      <w:r w:rsidR="00253DEB" w:rsidRPr="001D5F52">
        <w:rPr>
          <w:rFonts w:eastAsia="Times New Roman" w:cs="Arial"/>
          <w:i/>
          <w:color w:val="222222"/>
          <w:lang w:val="en-GB" w:eastAsia="hr-HR"/>
        </w:rPr>
        <w:t>Meštrović’s</w:t>
      </w:r>
      <w:proofErr w:type="spellEnd"/>
      <w:r w:rsidR="00253DEB" w:rsidRPr="001D5F52">
        <w:rPr>
          <w:rFonts w:eastAsia="Times New Roman" w:cs="Arial"/>
          <w:i/>
          <w:color w:val="222222"/>
          <w:lang w:val="en-GB" w:eastAsia="hr-HR"/>
        </w:rPr>
        <w:t xml:space="preserve"> pavilion</w:t>
      </w:r>
      <w:r w:rsidR="00253DEB" w:rsidRPr="001D5F52">
        <w:rPr>
          <w:rFonts w:eastAsia="Times New Roman" w:cs="Arial"/>
          <w:color w:val="222222"/>
          <w:lang w:val="en-GB" w:eastAsia="hr-HR"/>
        </w:rPr>
        <w:t xml:space="preserve"> </w:t>
      </w:r>
      <w:r w:rsidR="00066BF3" w:rsidRPr="001D5F52">
        <w:rPr>
          <w:rFonts w:eastAsia="Times New Roman" w:cs="Arial"/>
          <w:color w:val="222222"/>
          <w:lang w:val="en-GB" w:eastAsia="hr-HR"/>
        </w:rPr>
        <w:t xml:space="preserve">by </w:t>
      </w:r>
      <w:r w:rsidR="00253DEB" w:rsidRPr="001D5F52">
        <w:rPr>
          <w:rFonts w:eastAsia="Times New Roman" w:cs="Arial"/>
          <w:color w:val="222222"/>
          <w:lang w:val="en-GB" w:eastAsia="hr-HR"/>
        </w:rPr>
        <w:t xml:space="preserve">merging the space, regardless of its purpose, </w:t>
      </w:r>
      <w:r w:rsidR="00066BF3" w:rsidRPr="001D5F52">
        <w:rPr>
          <w:rFonts w:eastAsia="Times New Roman" w:cs="Arial"/>
          <w:color w:val="222222"/>
          <w:lang w:val="en-GB" w:eastAsia="hr-HR"/>
        </w:rPr>
        <w:t xml:space="preserve">actually </w:t>
      </w:r>
      <w:r w:rsidR="00253DEB" w:rsidRPr="001D5F52">
        <w:rPr>
          <w:rFonts w:eastAsia="Times New Roman" w:cs="Arial"/>
          <w:color w:val="222222"/>
          <w:lang w:val="en-GB" w:eastAsia="hr-HR"/>
        </w:rPr>
        <w:t xml:space="preserve">always envisaged in the form of a shrine; </w:t>
      </w:r>
      <w:r w:rsidR="00066BF3" w:rsidRPr="001D5F52">
        <w:rPr>
          <w:rFonts w:eastAsia="Times New Roman" w:cs="Arial"/>
          <w:color w:val="222222"/>
          <w:lang w:val="en-GB" w:eastAsia="hr-HR"/>
        </w:rPr>
        <w:t xml:space="preserve">it </w:t>
      </w:r>
      <w:r w:rsidR="007C696C" w:rsidRPr="001D5F52">
        <w:rPr>
          <w:rFonts w:eastAsia="Times New Roman" w:cs="Arial"/>
          <w:color w:val="222222"/>
          <w:lang w:val="en-GB" w:eastAsia="hr-HR"/>
        </w:rPr>
        <w:t>resonates with</w:t>
      </w:r>
      <w:r w:rsidR="00066BF3" w:rsidRPr="001D5F52">
        <w:rPr>
          <w:rFonts w:eastAsia="Times New Roman" w:cs="Arial"/>
          <w:color w:val="222222"/>
          <w:lang w:val="en-GB" w:eastAsia="hr-HR"/>
        </w:rPr>
        <w:t xml:space="preserve"> the</w:t>
      </w:r>
      <w:r w:rsidR="007C696C" w:rsidRPr="001D5F52">
        <w:rPr>
          <w:rFonts w:eastAsia="Times New Roman" w:cs="Arial"/>
          <w:color w:val="222222"/>
          <w:lang w:val="en-GB" w:eastAsia="hr-HR"/>
        </w:rPr>
        <w:t xml:space="preserve"> circular megaliths of Stonehenge that also symbolises the cyclical flow of </w:t>
      </w:r>
      <w:r w:rsidR="007C696C" w:rsidRPr="001D5F52">
        <w:rPr>
          <w:rFonts w:eastAsia="Times New Roman" w:cs="Arial"/>
          <w:color w:val="222222"/>
          <w:lang w:val="en-GB" w:eastAsia="hr-HR"/>
        </w:rPr>
        <w:lastRenderedPageBreak/>
        <w:t xml:space="preserve">time, and to which the artist refers in a timeless way, through an ancient </w:t>
      </w:r>
      <w:proofErr w:type="spellStart"/>
      <w:r w:rsidR="007C696C" w:rsidRPr="001D5F52">
        <w:rPr>
          <w:rFonts w:eastAsia="Times New Roman" w:cs="Arial"/>
          <w:i/>
          <w:color w:val="222222"/>
          <w:lang w:val="en-GB" w:eastAsia="hr-HR"/>
        </w:rPr>
        <w:t>Tholos</w:t>
      </w:r>
      <w:proofErr w:type="spellEnd"/>
      <w:r w:rsidR="007C696C" w:rsidRPr="001D5F52">
        <w:rPr>
          <w:rFonts w:eastAsia="Times New Roman" w:cs="Arial"/>
          <w:color w:val="222222"/>
          <w:lang w:val="en-GB" w:eastAsia="hr-HR"/>
        </w:rPr>
        <w:t xml:space="preserve">, and all the way to the </w:t>
      </w:r>
      <w:proofErr w:type="spellStart"/>
      <w:r w:rsidR="007C696C" w:rsidRPr="001D5F52">
        <w:rPr>
          <w:rFonts w:eastAsia="Times New Roman" w:cs="Arial"/>
          <w:color w:val="222222"/>
          <w:lang w:val="en-GB" w:eastAsia="hr-HR"/>
        </w:rPr>
        <w:t>Meštrović’s</w:t>
      </w:r>
      <w:proofErr w:type="spellEnd"/>
      <w:r w:rsidR="007C696C" w:rsidRPr="001D5F52">
        <w:rPr>
          <w:rFonts w:eastAsia="Times New Roman" w:cs="Arial"/>
          <w:color w:val="222222"/>
          <w:lang w:val="en-GB" w:eastAsia="hr-HR"/>
        </w:rPr>
        <w:t xml:space="preserve"> building that was also interpreted in watercolour (construction) by the legendary </w:t>
      </w:r>
      <w:proofErr w:type="spellStart"/>
      <w:r w:rsidR="007C696C" w:rsidRPr="001D5F52">
        <w:rPr>
          <w:rFonts w:eastAsia="Times New Roman" w:cs="Arial"/>
          <w:color w:val="222222"/>
          <w:lang w:val="en-GB" w:eastAsia="hr-HR"/>
        </w:rPr>
        <w:t>Vladimr</w:t>
      </w:r>
      <w:proofErr w:type="spellEnd"/>
      <w:r w:rsidR="007C696C" w:rsidRPr="001D5F52">
        <w:rPr>
          <w:rFonts w:eastAsia="Times New Roman" w:cs="Arial"/>
          <w:color w:val="222222"/>
          <w:lang w:val="en-GB" w:eastAsia="hr-HR"/>
        </w:rPr>
        <w:t xml:space="preserve"> </w:t>
      </w:r>
      <w:proofErr w:type="spellStart"/>
      <w:r w:rsidR="007C696C" w:rsidRPr="001D5F52">
        <w:rPr>
          <w:rFonts w:eastAsia="Times New Roman" w:cs="Arial"/>
          <w:color w:val="222222"/>
          <w:lang w:val="en-GB" w:eastAsia="hr-HR"/>
        </w:rPr>
        <w:t>Becić</w:t>
      </w:r>
      <w:proofErr w:type="spellEnd"/>
      <w:r w:rsidR="007C696C" w:rsidRPr="001D5F52">
        <w:rPr>
          <w:rFonts w:eastAsia="Times New Roman" w:cs="Arial"/>
          <w:color w:val="222222"/>
          <w:lang w:val="en-GB" w:eastAsia="hr-HR"/>
        </w:rPr>
        <w:t xml:space="preserve"> (1936) and in photography by </w:t>
      </w:r>
      <w:proofErr w:type="spellStart"/>
      <w:r w:rsidR="007C696C" w:rsidRPr="001D5F52">
        <w:rPr>
          <w:rFonts w:eastAsia="Times New Roman" w:cs="Arial"/>
          <w:color w:val="222222"/>
          <w:lang w:val="en-GB" w:eastAsia="hr-HR"/>
        </w:rPr>
        <w:t>Mladen</w:t>
      </w:r>
      <w:proofErr w:type="spellEnd"/>
      <w:r w:rsidR="007C696C" w:rsidRPr="001D5F52">
        <w:rPr>
          <w:rFonts w:eastAsia="Times New Roman" w:cs="Arial"/>
          <w:color w:val="222222"/>
          <w:lang w:val="en-GB" w:eastAsia="hr-HR"/>
        </w:rPr>
        <w:t xml:space="preserve"> </w:t>
      </w:r>
      <w:proofErr w:type="spellStart"/>
      <w:r w:rsidR="007C696C" w:rsidRPr="001D5F52">
        <w:rPr>
          <w:rFonts w:eastAsia="Times New Roman" w:cs="Arial"/>
          <w:color w:val="222222"/>
          <w:lang w:val="en-GB" w:eastAsia="hr-HR"/>
        </w:rPr>
        <w:t>Grčević</w:t>
      </w:r>
      <w:proofErr w:type="spellEnd"/>
      <w:r w:rsidR="007C696C" w:rsidRPr="001D5F52">
        <w:rPr>
          <w:rFonts w:eastAsia="Times New Roman" w:cs="Arial"/>
          <w:color w:val="222222"/>
          <w:lang w:val="en-GB" w:eastAsia="hr-HR"/>
        </w:rPr>
        <w:t xml:space="preserve"> (1948) –</w:t>
      </w:r>
      <w:r w:rsidR="004D4056" w:rsidRPr="001D5F52">
        <w:rPr>
          <w:rFonts w:eastAsia="Times New Roman" w:cs="Arial"/>
          <w:color w:val="222222"/>
          <w:lang w:val="en-GB" w:eastAsia="hr-HR"/>
        </w:rPr>
        <w:t xml:space="preserve"> with a </w:t>
      </w:r>
      <w:r w:rsidR="004D4056" w:rsidRPr="001D5F52">
        <w:rPr>
          <w:rFonts w:eastAsia="Times New Roman" w:cs="Arial"/>
          <w:i/>
          <w:color w:val="222222"/>
          <w:lang w:val="en-GB" w:eastAsia="hr-HR"/>
        </w:rPr>
        <w:t>cut off</w:t>
      </w:r>
      <w:r w:rsidR="004D4056" w:rsidRPr="001D5F52">
        <w:rPr>
          <w:rFonts w:eastAsia="Times New Roman" w:cs="Arial"/>
          <w:color w:val="222222"/>
          <w:lang w:val="en-GB" w:eastAsia="hr-HR"/>
        </w:rPr>
        <w:t xml:space="preserve"> view taken from a minaret. With a connected inversion circle formed by the basic dual polarities between primary sculptural forms arranged – in the </w:t>
      </w:r>
      <w:proofErr w:type="spellStart"/>
      <w:r w:rsidR="004D4056" w:rsidRPr="001D5F52">
        <w:rPr>
          <w:rFonts w:eastAsia="Times New Roman" w:cs="Arial"/>
          <w:color w:val="222222"/>
          <w:lang w:val="en-GB" w:eastAsia="hr-HR"/>
        </w:rPr>
        <w:t>rhytm</w:t>
      </w:r>
      <w:proofErr w:type="spellEnd"/>
      <w:r w:rsidR="004D4056" w:rsidRPr="001D5F52">
        <w:rPr>
          <w:rFonts w:eastAsia="Times New Roman" w:cs="Arial"/>
          <w:color w:val="222222"/>
          <w:lang w:val="en-GB" w:eastAsia="hr-HR"/>
        </w:rPr>
        <w:t xml:space="preserve"> and position of the pillars of the outer ring of the building and consecutive light-absorbing </w:t>
      </w:r>
      <w:r w:rsidR="004D4056" w:rsidRPr="001D5F52">
        <w:rPr>
          <w:rFonts w:eastAsia="Times New Roman" w:cs="Arial"/>
          <w:i/>
          <w:color w:val="222222"/>
          <w:lang w:val="en-GB" w:eastAsia="hr-HR"/>
        </w:rPr>
        <w:t>sculptural windows</w:t>
      </w:r>
      <w:r w:rsidR="004D4056" w:rsidRPr="001D5F52">
        <w:rPr>
          <w:rFonts w:eastAsia="Times New Roman" w:cs="Arial"/>
          <w:color w:val="222222"/>
          <w:lang w:val="en-GB" w:eastAsia="hr-HR"/>
        </w:rPr>
        <w:t xml:space="preserve"> – </w:t>
      </w:r>
      <w:bookmarkStart w:id="0" w:name="_GoBack"/>
      <w:proofErr w:type="spellStart"/>
      <w:r w:rsidR="004D4056" w:rsidRPr="001D5F52">
        <w:rPr>
          <w:rFonts w:eastAsia="Times New Roman" w:cs="Arial"/>
          <w:color w:val="222222"/>
          <w:lang w:val="en-GB" w:eastAsia="hr-HR"/>
        </w:rPr>
        <w:t>Vito</w:t>
      </w:r>
      <w:bookmarkEnd w:id="0"/>
      <w:r w:rsidR="004D4056" w:rsidRPr="001D5F52">
        <w:rPr>
          <w:rFonts w:eastAsia="Times New Roman" w:cs="Arial"/>
          <w:color w:val="222222"/>
          <w:lang w:val="en-GB" w:eastAsia="hr-HR"/>
        </w:rPr>
        <w:t>ld</w:t>
      </w:r>
      <w:proofErr w:type="spellEnd"/>
      <w:r w:rsidR="004D4056" w:rsidRPr="001D5F52">
        <w:rPr>
          <w:rFonts w:eastAsia="Times New Roman" w:cs="Arial"/>
          <w:color w:val="222222"/>
          <w:lang w:val="en-GB" w:eastAsia="hr-HR"/>
        </w:rPr>
        <w:t xml:space="preserve"> creates an </w:t>
      </w:r>
      <w:proofErr w:type="spellStart"/>
      <w:r w:rsidR="004D4056" w:rsidRPr="001D5F52">
        <w:rPr>
          <w:rFonts w:eastAsia="Times New Roman" w:cs="Arial"/>
          <w:color w:val="222222"/>
          <w:lang w:val="en-GB" w:eastAsia="hr-HR"/>
        </w:rPr>
        <w:t>architectual</w:t>
      </w:r>
      <w:proofErr w:type="spellEnd"/>
      <w:r w:rsidR="004D4056" w:rsidRPr="001D5F52">
        <w:rPr>
          <w:rFonts w:eastAsia="Times New Roman" w:cs="Arial"/>
          <w:color w:val="222222"/>
          <w:lang w:val="en-GB" w:eastAsia="hr-HR"/>
        </w:rPr>
        <w:t xml:space="preserve"> visual composition perceived as a sculpture with a function and space that it appropriates. The artist symbolises, archaises and actually consecrates the circular space that is at the same time a cosmic archetype.    </w:t>
      </w:r>
    </w:p>
    <w:p w14:paraId="18CE35C0" w14:textId="77777777" w:rsidR="00CD06C9" w:rsidRPr="001D5F52" w:rsidRDefault="00CD06C9" w:rsidP="00DA6F72">
      <w:pPr>
        <w:shd w:val="clear" w:color="auto" w:fill="FFFFFF"/>
        <w:jc w:val="both"/>
        <w:rPr>
          <w:rFonts w:eastAsia="Times New Roman" w:cs="Arial"/>
          <w:color w:val="222222"/>
          <w:lang w:val="en-GB" w:eastAsia="hr-HR"/>
        </w:rPr>
      </w:pPr>
    </w:p>
    <w:p w14:paraId="6ACC6741" w14:textId="7D1365F3" w:rsidR="005B5028" w:rsidRPr="001D5F52" w:rsidRDefault="00147DE7" w:rsidP="00DA6F72">
      <w:pPr>
        <w:shd w:val="clear" w:color="auto" w:fill="FFFFFF"/>
        <w:jc w:val="both"/>
        <w:rPr>
          <w:lang w:val="en-GB"/>
        </w:rPr>
      </w:pPr>
      <w:r w:rsidRPr="001D5F52">
        <w:rPr>
          <w:rFonts w:eastAsia="Times New Roman" w:cs="Arial"/>
          <w:color w:val="222222"/>
          <w:lang w:val="en-GB" w:eastAsia="hr-HR"/>
        </w:rPr>
        <w:tab/>
      </w:r>
      <w:r w:rsidRPr="001D5F52">
        <w:rPr>
          <w:rFonts w:eastAsia="Times New Roman" w:cs="Arial"/>
          <w:color w:val="222222"/>
          <w:lang w:val="en-GB" w:eastAsia="hr-HR"/>
        </w:rPr>
        <w:tab/>
      </w:r>
      <w:r w:rsidRPr="001D5F52">
        <w:rPr>
          <w:rFonts w:eastAsia="Times New Roman" w:cs="Arial"/>
          <w:color w:val="222222"/>
          <w:lang w:val="en-GB" w:eastAsia="hr-HR"/>
        </w:rPr>
        <w:tab/>
      </w:r>
      <w:r w:rsidRPr="001D5F52">
        <w:rPr>
          <w:rFonts w:eastAsia="Times New Roman" w:cs="Arial"/>
          <w:color w:val="222222"/>
          <w:lang w:val="en-GB" w:eastAsia="hr-HR"/>
        </w:rPr>
        <w:tab/>
      </w:r>
      <w:r w:rsidRPr="001D5F52">
        <w:rPr>
          <w:rFonts w:eastAsia="Times New Roman" w:cs="Arial"/>
          <w:color w:val="222222"/>
          <w:lang w:val="en-GB" w:eastAsia="hr-HR"/>
        </w:rPr>
        <w:tab/>
      </w:r>
      <w:r w:rsidRPr="001D5F52">
        <w:rPr>
          <w:rFonts w:eastAsia="Times New Roman" w:cs="Arial"/>
          <w:color w:val="222222"/>
          <w:lang w:val="en-GB" w:eastAsia="hr-HR"/>
        </w:rPr>
        <w:tab/>
      </w:r>
      <w:r w:rsidRPr="001D5F52">
        <w:rPr>
          <w:rFonts w:eastAsia="Times New Roman" w:cs="Arial"/>
          <w:color w:val="222222"/>
          <w:lang w:val="en-GB" w:eastAsia="hr-HR"/>
        </w:rPr>
        <w:tab/>
      </w:r>
      <w:r w:rsidRPr="001D5F52">
        <w:rPr>
          <w:rFonts w:eastAsia="Times New Roman" w:cs="Arial"/>
          <w:color w:val="222222"/>
          <w:lang w:val="en-GB" w:eastAsia="hr-HR"/>
        </w:rPr>
        <w:tab/>
      </w:r>
      <w:r w:rsidRPr="001D5F52">
        <w:rPr>
          <w:rFonts w:eastAsia="Times New Roman" w:cs="Arial"/>
          <w:color w:val="222222"/>
          <w:lang w:val="en-GB" w:eastAsia="hr-HR"/>
        </w:rPr>
        <w:tab/>
      </w:r>
      <w:r w:rsidR="00A8383D" w:rsidRPr="001D5F52">
        <w:rPr>
          <w:rFonts w:eastAsia="Times New Roman" w:cs="Arial"/>
          <w:color w:val="222222"/>
          <w:lang w:val="en-GB" w:eastAsia="hr-HR"/>
        </w:rPr>
        <w:t xml:space="preserve">        </w:t>
      </w:r>
      <w:proofErr w:type="spellStart"/>
      <w:r w:rsidRPr="001D5F52">
        <w:rPr>
          <w:rFonts w:eastAsia="Times New Roman" w:cs="Arial"/>
          <w:color w:val="222222"/>
          <w:lang w:val="en-GB" w:eastAsia="hr-HR"/>
        </w:rPr>
        <w:t>Željko</w:t>
      </w:r>
      <w:proofErr w:type="spellEnd"/>
      <w:r w:rsidRPr="001D5F52">
        <w:rPr>
          <w:rFonts w:eastAsia="Times New Roman" w:cs="Arial"/>
          <w:color w:val="222222"/>
          <w:lang w:val="en-GB" w:eastAsia="hr-HR"/>
        </w:rPr>
        <w:t xml:space="preserve"> </w:t>
      </w:r>
      <w:proofErr w:type="spellStart"/>
      <w:r w:rsidRPr="001D5F52">
        <w:rPr>
          <w:rFonts w:eastAsia="Times New Roman" w:cs="Arial"/>
          <w:color w:val="222222"/>
          <w:lang w:val="en-GB" w:eastAsia="hr-HR"/>
        </w:rPr>
        <w:t>Marciuš</w:t>
      </w:r>
      <w:proofErr w:type="spellEnd"/>
      <w:r w:rsidR="002103C3" w:rsidRPr="001D5F52">
        <w:rPr>
          <w:lang w:val="en-GB"/>
        </w:rPr>
        <w:tab/>
      </w:r>
      <w:r w:rsidR="002103C3" w:rsidRPr="001D5F52">
        <w:rPr>
          <w:lang w:val="en-GB"/>
        </w:rPr>
        <w:tab/>
      </w:r>
      <w:r w:rsidR="002103C3" w:rsidRPr="001D5F52">
        <w:rPr>
          <w:lang w:val="en-GB"/>
        </w:rPr>
        <w:tab/>
      </w:r>
      <w:r w:rsidR="002103C3" w:rsidRPr="001D5F52">
        <w:rPr>
          <w:lang w:val="en-GB"/>
        </w:rPr>
        <w:tab/>
        <w:t xml:space="preserve"> </w:t>
      </w:r>
    </w:p>
    <w:sectPr w:rsidR="005B5028" w:rsidRPr="001D5F52" w:rsidSect="003224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altName w:val="Courier New"/>
    <w:charset w:val="EE"/>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jeta Matijaš">
    <w15:presenceInfo w15:providerId="Windows Live" w15:userId="3bcac0a158b20f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028"/>
    <w:rsid w:val="00010464"/>
    <w:rsid w:val="000244BC"/>
    <w:rsid w:val="000313B1"/>
    <w:rsid w:val="00036E31"/>
    <w:rsid w:val="00066BF3"/>
    <w:rsid w:val="0008187D"/>
    <w:rsid w:val="000A422D"/>
    <w:rsid w:val="000E13A1"/>
    <w:rsid w:val="000E203C"/>
    <w:rsid w:val="000F464A"/>
    <w:rsid w:val="00147DE7"/>
    <w:rsid w:val="001831DB"/>
    <w:rsid w:val="001D5F52"/>
    <w:rsid w:val="001F2994"/>
    <w:rsid w:val="001F7F40"/>
    <w:rsid w:val="002103C3"/>
    <w:rsid w:val="00213190"/>
    <w:rsid w:val="00233D7E"/>
    <w:rsid w:val="00253DEB"/>
    <w:rsid w:val="00264D63"/>
    <w:rsid w:val="00287F41"/>
    <w:rsid w:val="003224B6"/>
    <w:rsid w:val="003665EE"/>
    <w:rsid w:val="00370FEC"/>
    <w:rsid w:val="003F5BC5"/>
    <w:rsid w:val="004717F2"/>
    <w:rsid w:val="00476253"/>
    <w:rsid w:val="00476EFA"/>
    <w:rsid w:val="00493BC5"/>
    <w:rsid w:val="004A4018"/>
    <w:rsid w:val="004A44B6"/>
    <w:rsid w:val="004D4056"/>
    <w:rsid w:val="004D7BB1"/>
    <w:rsid w:val="004E18C7"/>
    <w:rsid w:val="005409F7"/>
    <w:rsid w:val="005610F3"/>
    <w:rsid w:val="00575567"/>
    <w:rsid w:val="00595A25"/>
    <w:rsid w:val="005A0306"/>
    <w:rsid w:val="005B5028"/>
    <w:rsid w:val="005E131B"/>
    <w:rsid w:val="00607757"/>
    <w:rsid w:val="0068580C"/>
    <w:rsid w:val="006D59E9"/>
    <w:rsid w:val="00703676"/>
    <w:rsid w:val="00704BCF"/>
    <w:rsid w:val="0071575B"/>
    <w:rsid w:val="007C4843"/>
    <w:rsid w:val="007C696C"/>
    <w:rsid w:val="007D5BDA"/>
    <w:rsid w:val="008376B6"/>
    <w:rsid w:val="008A1A69"/>
    <w:rsid w:val="00990E11"/>
    <w:rsid w:val="00A03A93"/>
    <w:rsid w:val="00A8383D"/>
    <w:rsid w:val="00A9258B"/>
    <w:rsid w:val="00AC5329"/>
    <w:rsid w:val="00B0725B"/>
    <w:rsid w:val="00B37B05"/>
    <w:rsid w:val="00BA5EC6"/>
    <w:rsid w:val="00BC2D46"/>
    <w:rsid w:val="00BD7A2F"/>
    <w:rsid w:val="00C31FD3"/>
    <w:rsid w:val="00C6503C"/>
    <w:rsid w:val="00C7518E"/>
    <w:rsid w:val="00CD06C9"/>
    <w:rsid w:val="00D22A8A"/>
    <w:rsid w:val="00D37C82"/>
    <w:rsid w:val="00D5309A"/>
    <w:rsid w:val="00D752DE"/>
    <w:rsid w:val="00DA1943"/>
    <w:rsid w:val="00DA6F72"/>
    <w:rsid w:val="00E976AF"/>
    <w:rsid w:val="00EA2B8B"/>
    <w:rsid w:val="00EC2733"/>
    <w:rsid w:val="00ED4CB9"/>
    <w:rsid w:val="00EE2F38"/>
    <w:rsid w:val="00EF7400"/>
    <w:rsid w:val="00F60129"/>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244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4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F2994"/>
    <w:rPr>
      <w:sz w:val="16"/>
      <w:szCs w:val="16"/>
    </w:rPr>
  </w:style>
  <w:style w:type="paragraph" w:styleId="CommentText">
    <w:name w:val="annotation text"/>
    <w:basedOn w:val="Normal"/>
    <w:link w:val="CommentTextChar"/>
    <w:uiPriority w:val="99"/>
    <w:semiHidden/>
    <w:unhideWhenUsed/>
    <w:rsid w:val="001F2994"/>
    <w:pPr>
      <w:spacing w:line="240" w:lineRule="auto"/>
    </w:pPr>
    <w:rPr>
      <w:sz w:val="20"/>
      <w:szCs w:val="20"/>
    </w:rPr>
  </w:style>
  <w:style w:type="character" w:customStyle="1" w:styleId="CommentTextChar">
    <w:name w:val="Comment Text Char"/>
    <w:basedOn w:val="DefaultParagraphFont"/>
    <w:link w:val="CommentText"/>
    <w:uiPriority w:val="99"/>
    <w:semiHidden/>
    <w:rsid w:val="001F2994"/>
    <w:rPr>
      <w:sz w:val="20"/>
      <w:szCs w:val="20"/>
    </w:rPr>
  </w:style>
  <w:style w:type="paragraph" w:styleId="CommentSubject">
    <w:name w:val="annotation subject"/>
    <w:basedOn w:val="CommentText"/>
    <w:next w:val="CommentText"/>
    <w:link w:val="CommentSubjectChar"/>
    <w:uiPriority w:val="99"/>
    <w:semiHidden/>
    <w:unhideWhenUsed/>
    <w:rsid w:val="001F2994"/>
    <w:rPr>
      <w:b/>
      <w:bCs/>
    </w:rPr>
  </w:style>
  <w:style w:type="character" w:customStyle="1" w:styleId="CommentSubjectChar">
    <w:name w:val="Comment Subject Char"/>
    <w:basedOn w:val="CommentTextChar"/>
    <w:link w:val="CommentSubject"/>
    <w:uiPriority w:val="99"/>
    <w:semiHidden/>
    <w:rsid w:val="001F2994"/>
    <w:rPr>
      <w:b/>
      <w:bCs/>
      <w:sz w:val="20"/>
      <w:szCs w:val="20"/>
    </w:rPr>
  </w:style>
  <w:style w:type="paragraph" w:styleId="BalloonText">
    <w:name w:val="Balloon Text"/>
    <w:basedOn w:val="Normal"/>
    <w:link w:val="BalloonTextChar"/>
    <w:uiPriority w:val="99"/>
    <w:semiHidden/>
    <w:unhideWhenUsed/>
    <w:rsid w:val="001F299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994"/>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4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F2994"/>
    <w:rPr>
      <w:sz w:val="16"/>
      <w:szCs w:val="16"/>
    </w:rPr>
  </w:style>
  <w:style w:type="paragraph" w:styleId="CommentText">
    <w:name w:val="annotation text"/>
    <w:basedOn w:val="Normal"/>
    <w:link w:val="CommentTextChar"/>
    <w:uiPriority w:val="99"/>
    <w:semiHidden/>
    <w:unhideWhenUsed/>
    <w:rsid w:val="001F2994"/>
    <w:pPr>
      <w:spacing w:line="240" w:lineRule="auto"/>
    </w:pPr>
    <w:rPr>
      <w:sz w:val="20"/>
      <w:szCs w:val="20"/>
    </w:rPr>
  </w:style>
  <w:style w:type="character" w:customStyle="1" w:styleId="CommentTextChar">
    <w:name w:val="Comment Text Char"/>
    <w:basedOn w:val="DefaultParagraphFont"/>
    <w:link w:val="CommentText"/>
    <w:uiPriority w:val="99"/>
    <w:semiHidden/>
    <w:rsid w:val="001F2994"/>
    <w:rPr>
      <w:sz w:val="20"/>
      <w:szCs w:val="20"/>
    </w:rPr>
  </w:style>
  <w:style w:type="paragraph" w:styleId="CommentSubject">
    <w:name w:val="annotation subject"/>
    <w:basedOn w:val="CommentText"/>
    <w:next w:val="CommentText"/>
    <w:link w:val="CommentSubjectChar"/>
    <w:uiPriority w:val="99"/>
    <w:semiHidden/>
    <w:unhideWhenUsed/>
    <w:rsid w:val="001F2994"/>
    <w:rPr>
      <w:b/>
      <w:bCs/>
    </w:rPr>
  </w:style>
  <w:style w:type="character" w:customStyle="1" w:styleId="CommentSubjectChar">
    <w:name w:val="Comment Subject Char"/>
    <w:basedOn w:val="CommentTextChar"/>
    <w:link w:val="CommentSubject"/>
    <w:uiPriority w:val="99"/>
    <w:semiHidden/>
    <w:rsid w:val="001F2994"/>
    <w:rPr>
      <w:b/>
      <w:bCs/>
      <w:sz w:val="20"/>
      <w:szCs w:val="20"/>
    </w:rPr>
  </w:style>
  <w:style w:type="paragraph" w:styleId="BalloonText">
    <w:name w:val="Balloon Text"/>
    <w:basedOn w:val="Normal"/>
    <w:link w:val="BalloonTextChar"/>
    <w:uiPriority w:val="99"/>
    <w:semiHidden/>
    <w:unhideWhenUsed/>
    <w:rsid w:val="001F299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9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people" Target="people.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30593-BC99-8848-9589-DDF6B3825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547</Words>
  <Characters>3725</Characters>
  <Application>Microsoft Macintosh Word</Application>
  <DocSecurity>0</DocSecurity>
  <Lines>68</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Zana Šaškin</cp:lastModifiedBy>
  <cp:revision>10</cp:revision>
  <dcterms:created xsi:type="dcterms:W3CDTF">2019-08-28T10:36:00Z</dcterms:created>
  <dcterms:modified xsi:type="dcterms:W3CDTF">2019-08-28T11:20:00Z</dcterms:modified>
</cp:coreProperties>
</file>