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001E" w14:textId="1C3FFE3F" w:rsidR="00043AD1" w:rsidRPr="006624D8" w:rsidRDefault="00043AD1" w:rsidP="006624D8">
      <w:pPr>
        <w:spacing w:line="360" w:lineRule="auto"/>
        <w:jc w:val="both"/>
        <w:rPr>
          <w:rFonts w:ascii="Times New Roman" w:hAnsi="Times New Roman" w:cs="Times New Roman"/>
          <w:i/>
          <w:sz w:val="24"/>
          <w:szCs w:val="24"/>
          <w:lang w:val="hr-HR"/>
        </w:rPr>
      </w:pPr>
      <w:r w:rsidRPr="006624D8">
        <w:rPr>
          <w:rFonts w:ascii="Times New Roman" w:hAnsi="Times New Roman" w:cs="Times New Roman"/>
          <w:sz w:val="24"/>
          <w:szCs w:val="24"/>
          <w:lang w:bidi="en-GB"/>
        </w:rPr>
        <w:t>GORDANA BAKIĆ –</w:t>
      </w:r>
      <w:r w:rsidR="00B83C9D">
        <w:rPr>
          <w:rFonts w:ascii="Times New Roman" w:hAnsi="Times New Roman" w:cs="Times New Roman"/>
          <w:sz w:val="24"/>
          <w:szCs w:val="24"/>
          <w:lang w:bidi="en-GB"/>
        </w:rPr>
        <w:t xml:space="preserve"> </w:t>
      </w:r>
      <w:r w:rsidR="00063BF9" w:rsidRPr="00D32111">
        <w:rPr>
          <w:rFonts w:ascii="Times New Roman" w:hAnsi="Times New Roman" w:cs="Times New Roman"/>
          <w:sz w:val="24"/>
          <w:szCs w:val="24"/>
          <w:lang w:bidi="en-GB"/>
        </w:rPr>
        <w:t>IMAGE AN</w:t>
      </w:r>
      <w:r w:rsidRPr="00D32111">
        <w:rPr>
          <w:rFonts w:ascii="Times New Roman" w:hAnsi="Times New Roman" w:cs="Times New Roman"/>
          <w:sz w:val="24"/>
          <w:szCs w:val="24"/>
          <w:lang w:bidi="en-GB"/>
        </w:rPr>
        <w:t xml:space="preserve">D SPACE (with the exhibition </w:t>
      </w:r>
      <w:r w:rsidR="00063BF9" w:rsidRPr="00D32111">
        <w:rPr>
          <w:rFonts w:ascii="Times New Roman" w:hAnsi="Times New Roman" w:cs="Times New Roman"/>
          <w:sz w:val="24"/>
          <w:szCs w:val="24"/>
          <w:lang w:bidi="en-GB"/>
        </w:rPr>
        <w:t xml:space="preserve">A </w:t>
      </w:r>
      <w:r w:rsidR="00063BF9" w:rsidRPr="00D32111">
        <w:rPr>
          <w:rFonts w:ascii="Times New Roman" w:hAnsi="Times New Roman" w:cs="Times New Roman"/>
          <w:i/>
          <w:sz w:val="24"/>
          <w:szCs w:val="24"/>
          <w:lang w:bidi="en-GB"/>
        </w:rPr>
        <w:t>DIFFERENT IMAGE</w:t>
      </w:r>
      <w:r w:rsidR="00063BF9">
        <w:rPr>
          <w:rFonts w:ascii="Times New Roman" w:hAnsi="Times New Roman" w:cs="Times New Roman"/>
          <w:i/>
          <w:sz w:val="24"/>
          <w:szCs w:val="24"/>
          <w:lang w:bidi="en-GB"/>
        </w:rPr>
        <w:t>)</w:t>
      </w:r>
    </w:p>
    <w:p w14:paraId="5EC93602" w14:textId="273BBE37" w:rsidR="006624D8" w:rsidRPr="006624D8" w:rsidRDefault="006624D8" w:rsidP="006624D8">
      <w:pPr>
        <w:spacing w:line="360" w:lineRule="auto"/>
        <w:jc w:val="both"/>
        <w:rPr>
          <w:rFonts w:ascii="Times New Roman" w:hAnsi="Times New Roman" w:cs="Times New Roman"/>
          <w:sz w:val="24"/>
          <w:szCs w:val="24"/>
          <w:lang w:val="hr-HR"/>
        </w:rPr>
      </w:pPr>
      <w:r w:rsidRPr="006624D8">
        <w:rPr>
          <w:rFonts w:ascii="Times New Roman" w:hAnsi="Times New Roman" w:cs="Times New Roman"/>
          <w:sz w:val="24"/>
          <w:szCs w:val="24"/>
        </w:rPr>
        <w:t xml:space="preserve">Although subject to various interpretations within complex socially conditioned circumstances, the fundamental definition of </w:t>
      </w:r>
      <w:r w:rsidR="00E75F7F">
        <w:rPr>
          <w:rFonts w:ascii="Times New Roman" w:hAnsi="Times New Roman" w:cs="Times New Roman"/>
          <w:sz w:val="24"/>
          <w:szCs w:val="24"/>
        </w:rPr>
        <w:t xml:space="preserve">the painting </w:t>
      </w:r>
      <w:r w:rsidRPr="006624D8">
        <w:rPr>
          <w:rFonts w:ascii="Times New Roman" w:hAnsi="Times New Roman" w:cs="Times New Roman"/>
          <w:sz w:val="24"/>
          <w:szCs w:val="24"/>
        </w:rPr>
        <w:t xml:space="preserve">may not have changed as much as its contemporary interdisciplinary interpretations might suggest at first glance. Naturally, we will accept with due attention any form of its multifaceted </w:t>
      </w:r>
      <w:r w:rsidR="00E75F7F">
        <w:rPr>
          <w:rFonts w:ascii="Times New Roman" w:hAnsi="Times New Roman" w:cs="Times New Roman"/>
          <w:sz w:val="24"/>
          <w:szCs w:val="24"/>
        </w:rPr>
        <w:t>interpretations</w:t>
      </w:r>
      <w:r w:rsidRPr="006624D8">
        <w:rPr>
          <w:rFonts w:ascii="Times New Roman" w:hAnsi="Times New Roman" w:cs="Times New Roman"/>
          <w:sz w:val="24"/>
          <w:szCs w:val="24"/>
        </w:rPr>
        <w:t xml:space="preserve">, especially those whose result is determined by a complex media environment. However, the basis of our analysis will always reveal what we, </w:t>
      </w:r>
      <w:proofErr w:type="gramStart"/>
      <w:r w:rsidRPr="006624D8">
        <w:rPr>
          <w:rFonts w:ascii="Times New Roman" w:hAnsi="Times New Roman" w:cs="Times New Roman"/>
          <w:sz w:val="24"/>
          <w:szCs w:val="24"/>
        </w:rPr>
        <w:t>somewhat</w:t>
      </w:r>
      <w:r w:rsidR="00D96AB6">
        <w:rPr>
          <w:rFonts w:ascii="Times New Roman" w:hAnsi="Times New Roman" w:cs="Times New Roman"/>
          <w:sz w:val="24"/>
          <w:szCs w:val="24"/>
        </w:rPr>
        <w:t xml:space="preserve"> in</w:t>
      </w:r>
      <w:proofErr w:type="gramEnd"/>
      <w:r w:rsidR="00D96AB6">
        <w:rPr>
          <w:rFonts w:ascii="Times New Roman" w:hAnsi="Times New Roman" w:cs="Times New Roman"/>
          <w:sz w:val="24"/>
          <w:szCs w:val="24"/>
        </w:rPr>
        <w:t xml:space="preserve"> an</w:t>
      </w:r>
      <w:r w:rsidRPr="006624D8">
        <w:rPr>
          <w:rFonts w:ascii="Times New Roman" w:hAnsi="Times New Roman" w:cs="Times New Roman"/>
          <w:sz w:val="24"/>
          <w:szCs w:val="24"/>
        </w:rPr>
        <w:t xml:space="preserve"> </w:t>
      </w:r>
      <w:r w:rsidR="00E75F7F" w:rsidRPr="006624D8">
        <w:rPr>
          <w:rFonts w:ascii="Times New Roman" w:hAnsi="Times New Roman" w:cs="Times New Roman"/>
          <w:sz w:val="24"/>
          <w:szCs w:val="24"/>
          <w:lang w:bidi="en-GB"/>
        </w:rPr>
        <w:t>old-fashioned</w:t>
      </w:r>
      <w:r w:rsidR="00D96AB6">
        <w:rPr>
          <w:rFonts w:ascii="Times New Roman" w:hAnsi="Times New Roman" w:cs="Times New Roman"/>
          <w:sz w:val="24"/>
          <w:szCs w:val="24"/>
          <w:lang w:bidi="en-GB"/>
        </w:rPr>
        <w:t xml:space="preserve"> manner</w:t>
      </w:r>
      <w:r w:rsidRPr="006624D8">
        <w:rPr>
          <w:rFonts w:ascii="Times New Roman" w:hAnsi="Times New Roman" w:cs="Times New Roman"/>
          <w:sz w:val="24"/>
          <w:szCs w:val="24"/>
        </w:rPr>
        <w:t xml:space="preserve">, refer to as the </w:t>
      </w:r>
      <w:r w:rsidR="00E75F7F">
        <w:rPr>
          <w:rFonts w:ascii="Times New Roman" w:hAnsi="Times New Roman" w:cs="Times New Roman"/>
          <w:sz w:val="24"/>
          <w:szCs w:val="24"/>
        </w:rPr>
        <w:t>artist’s</w:t>
      </w:r>
      <w:r w:rsidRPr="006624D8">
        <w:rPr>
          <w:rFonts w:ascii="Times New Roman" w:hAnsi="Times New Roman" w:cs="Times New Roman"/>
          <w:sz w:val="24"/>
          <w:szCs w:val="24"/>
        </w:rPr>
        <w:t xml:space="preserve"> intent. We do this also with the work of </w:t>
      </w:r>
      <w:proofErr w:type="spellStart"/>
      <w:r w:rsidRPr="006624D8">
        <w:rPr>
          <w:rFonts w:ascii="Times New Roman" w:hAnsi="Times New Roman" w:cs="Times New Roman"/>
          <w:sz w:val="24"/>
          <w:szCs w:val="24"/>
        </w:rPr>
        <w:t>Gordana</w:t>
      </w:r>
      <w:proofErr w:type="spellEnd"/>
      <w:r w:rsidRPr="006624D8">
        <w:rPr>
          <w:rFonts w:ascii="Times New Roman" w:hAnsi="Times New Roman" w:cs="Times New Roman"/>
          <w:sz w:val="24"/>
          <w:szCs w:val="24"/>
        </w:rPr>
        <w:t xml:space="preserve"> </w:t>
      </w:r>
      <w:proofErr w:type="spellStart"/>
      <w:r w:rsidRPr="006624D8">
        <w:rPr>
          <w:rFonts w:ascii="Times New Roman" w:hAnsi="Times New Roman" w:cs="Times New Roman"/>
          <w:sz w:val="24"/>
          <w:szCs w:val="24"/>
        </w:rPr>
        <w:t>Bakić</w:t>
      </w:r>
      <w:proofErr w:type="spellEnd"/>
      <w:r w:rsidRPr="006624D8">
        <w:rPr>
          <w:rFonts w:ascii="Times New Roman" w:hAnsi="Times New Roman" w:cs="Times New Roman"/>
          <w:sz w:val="24"/>
          <w:szCs w:val="24"/>
        </w:rPr>
        <w:t xml:space="preserve">, including her recent project </w:t>
      </w:r>
      <w:r w:rsidR="008D2501">
        <w:rPr>
          <w:rFonts w:ascii="Times New Roman" w:hAnsi="Times New Roman" w:cs="Times New Roman"/>
          <w:sz w:val="24"/>
          <w:szCs w:val="24"/>
        </w:rPr>
        <w:t xml:space="preserve">created </w:t>
      </w:r>
      <w:r w:rsidRPr="006624D8">
        <w:rPr>
          <w:rFonts w:ascii="Times New Roman" w:hAnsi="Times New Roman" w:cs="Times New Roman"/>
          <w:sz w:val="24"/>
          <w:szCs w:val="24"/>
        </w:rPr>
        <w:t xml:space="preserve">for the space of the </w:t>
      </w:r>
      <w:proofErr w:type="spellStart"/>
      <w:r w:rsidRPr="00D32111">
        <w:rPr>
          <w:rFonts w:ascii="Times New Roman" w:hAnsi="Times New Roman" w:cs="Times New Roman"/>
          <w:sz w:val="24"/>
          <w:szCs w:val="24"/>
        </w:rPr>
        <w:t>B</w:t>
      </w:r>
      <w:r w:rsidR="00063BF9" w:rsidRPr="00D32111">
        <w:rPr>
          <w:rFonts w:ascii="Times New Roman" w:hAnsi="Times New Roman" w:cs="Times New Roman"/>
          <w:sz w:val="24"/>
          <w:szCs w:val="24"/>
        </w:rPr>
        <w:t>ačv</w:t>
      </w:r>
      <w:r w:rsidR="00063BF9" w:rsidRPr="00D32111">
        <w:rPr>
          <w:rStyle w:val="CommentReference"/>
          <w:rFonts w:ascii="Times New Roman" w:hAnsi="Times New Roman" w:cs="Times New Roman"/>
          <w:sz w:val="24"/>
          <w:szCs w:val="24"/>
        </w:rPr>
        <w:t>a</w:t>
      </w:r>
      <w:proofErr w:type="spellEnd"/>
      <w:r w:rsidR="00063BF9" w:rsidRPr="00D32111">
        <w:rPr>
          <w:rStyle w:val="CommentReference"/>
          <w:sz w:val="24"/>
          <w:szCs w:val="24"/>
        </w:rPr>
        <w:t xml:space="preserve"> </w:t>
      </w:r>
      <w:r w:rsidR="00063BF9" w:rsidRPr="00063BF9">
        <w:rPr>
          <w:rStyle w:val="CommentReference"/>
          <w:rFonts w:ascii="Times New Roman" w:hAnsi="Times New Roman" w:cs="Times New Roman"/>
          <w:color w:val="000000" w:themeColor="text1"/>
          <w:sz w:val="24"/>
          <w:szCs w:val="24"/>
        </w:rPr>
        <w:t>G</w:t>
      </w:r>
      <w:r w:rsidRPr="00063BF9">
        <w:rPr>
          <w:rFonts w:ascii="Times New Roman" w:hAnsi="Times New Roman" w:cs="Times New Roman"/>
          <w:sz w:val="24"/>
          <w:szCs w:val="24"/>
        </w:rPr>
        <w:t>allery</w:t>
      </w:r>
      <w:r w:rsidRPr="006624D8">
        <w:rPr>
          <w:rFonts w:ascii="Times New Roman" w:hAnsi="Times New Roman" w:cs="Times New Roman"/>
          <w:sz w:val="24"/>
          <w:szCs w:val="24"/>
        </w:rPr>
        <w:t xml:space="preserve"> in the </w:t>
      </w:r>
      <w:r w:rsidR="00E75F7F">
        <w:rPr>
          <w:rFonts w:ascii="Times New Roman" w:hAnsi="Times New Roman" w:cs="Times New Roman"/>
          <w:sz w:val="24"/>
          <w:szCs w:val="24"/>
        </w:rPr>
        <w:t>Home of the Croatian Association of Fine Artists (HDLU)</w:t>
      </w:r>
      <w:r w:rsidRPr="006624D8">
        <w:rPr>
          <w:rFonts w:ascii="Times New Roman" w:hAnsi="Times New Roman" w:cs="Times New Roman"/>
          <w:sz w:val="24"/>
          <w:szCs w:val="24"/>
        </w:rPr>
        <w:t>.</w:t>
      </w:r>
    </w:p>
    <w:p w14:paraId="3E0C99AA" w14:textId="69BFB16B" w:rsidR="004E1591" w:rsidRDefault="004E1591" w:rsidP="006624D8">
      <w:pPr>
        <w:spacing w:line="360" w:lineRule="auto"/>
        <w:jc w:val="both"/>
        <w:rPr>
          <w:rFonts w:ascii="Times New Roman" w:hAnsi="Times New Roman" w:cs="Times New Roman"/>
          <w:sz w:val="24"/>
          <w:szCs w:val="24"/>
          <w:lang w:bidi="en-GB"/>
        </w:rPr>
      </w:pPr>
      <w:r w:rsidRPr="004E1591">
        <w:rPr>
          <w:rFonts w:ascii="Times New Roman" w:hAnsi="Times New Roman" w:cs="Times New Roman"/>
          <w:sz w:val="24"/>
          <w:szCs w:val="24"/>
          <w:lang w:bidi="en-GB"/>
        </w:rPr>
        <w:t xml:space="preserve">If we recall </w:t>
      </w:r>
      <w:proofErr w:type="spellStart"/>
      <w:r w:rsidRPr="004E1591">
        <w:rPr>
          <w:rFonts w:ascii="Times New Roman" w:hAnsi="Times New Roman" w:cs="Times New Roman"/>
          <w:sz w:val="24"/>
          <w:szCs w:val="24"/>
          <w:lang w:bidi="en-GB"/>
        </w:rPr>
        <w:t>Gordana</w:t>
      </w:r>
      <w:proofErr w:type="spellEnd"/>
      <w:r w:rsidRPr="004E1591">
        <w:rPr>
          <w:rFonts w:ascii="Times New Roman" w:hAnsi="Times New Roman" w:cs="Times New Roman"/>
          <w:sz w:val="24"/>
          <w:szCs w:val="24"/>
          <w:lang w:bidi="en-GB"/>
        </w:rPr>
        <w:t xml:space="preserve"> </w:t>
      </w:r>
      <w:proofErr w:type="spellStart"/>
      <w:r w:rsidRPr="004E1591">
        <w:rPr>
          <w:rFonts w:ascii="Times New Roman" w:hAnsi="Times New Roman" w:cs="Times New Roman"/>
          <w:sz w:val="24"/>
          <w:szCs w:val="24"/>
          <w:lang w:bidi="en-GB"/>
        </w:rPr>
        <w:t>Bakić's</w:t>
      </w:r>
      <w:proofErr w:type="spellEnd"/>
      <w:r w:rsidRPr="004E1591">
        <w:rPr>
          <w:rFonts w:ascii="Times New Roman" w:hAnsi="Times New Roman" w:cs="Times New Roman"/>
          <w:sz w:val="24"/>
          <w:szCs w:val="24"/>
          <w:lang w:bidi="en-GB"/>
        </w:rPr>
        <w:t xml:space="preserve"> earlier works, we might, to our own surprise, first recognize </w:t>
      </w:r>
      <w:r w:rsidR="00A21506" w:rsidRPr="006624D8">
        <w:rPr>
          <w:rFonts w:ascii="Times New Roman" w:hAnsi="Times New Roman" w:cs="Times New Roman"/>
          <w:sz w:val="24"/>
          <w:szCs w:val="24"/>
          <w:lang w:bidi="en-GB"/>
        </w:rPr>
        <w:t xml:space="preserve">the search for </w:t>
      </w:r>
      <w:r w:rsidRPr="004E1591">
        <w:rPr>
          <w:rFonts w:ascii="Times New Roman" w:hAnsi="Times New Roman" w:cs="Times New Roman"/>
          <w:sz w:val="24"/>
          <w:szCs w:val="24"/>
          <w:lang w:bidi="en-GB"/>
        </w:rPr>
        <w:t xml:space="preserve">the focal point of the </w:t>
      </w:r>
      <w:r w:rsidR="00407D89">
        <w:rPr>
          <w:rFonts w:ascii="Times New Roman" w:hAnsi="Times New Roman" w:cs="Times New Roman"/>
          <w:sz w:val="24"/>
          <w:szCs w:val="24"/>
          <w:lang w:bidi="en-GB"/>
        </w:rPr>
        <w:t>painting</w:t>
      </w:r>
      <w:r w:rsidRPr="004E1591">
        <w:rPr>
          <w:rFonts w:ascii="Times New Roman" w:hAnsi="Times New Roman" w:cs="Times New Roman"/>
          <w:sz w:val="24"/>
          <w:szCs w:val="24"/>
          <w:lang w:bidi="en-GB"/>
        </w:rPr>
        <w:t xml:space="preserve">. From a symbolic or merely optical </w:t>
      </w:r>
      <w:r w:rsidR="00A21506">
        <w:rPr>
          <w:rFonts w:ascii="Times New Roman" w:hAnsi="Times New Roman" w:cs="Times New Roman"/>
          <w:sz w:val="24"/>
          <w:szCs w:val="24"/>
          <w:lang w:bidi="en-GB"/>
        </w:rPr>
        <w:t>centre</w:t>
      </w:r>
      <w:r w:rsidRPr="004E1591">
        <w:rPr>
          <w:rFonts w:ascii="Times New Roman" w:hAnsi="Times New Roman" w:cs="Times New Roman"/>
          <w:sz w:val="24"/>
          <w:szCs w:val="24"/>
          <w:lang w:bidi="en-GB"/>
        </w:rPr>
        <w:t xml:space="preserve">, the work expands across the surface, intentionally extending into the space itself. However, the forces of expansion are by no means unidirectional; at times, they can appear as a reversible process, condensing and compressing space into a primary core. In such processes, the boundaries of the medium were often quite loose, the real space and its illusion deliberately undefined, and the artistic intent entirely unrestricted by predetermined theses. We interpreted this primarily as a result of the </w:t>
      </w:r>
      <w:r w:rsidR="00A21506">
        <w:rPr>
          <w:rFonts w:ascii="Times New Roman" w:hAnsi="Times New Roman" w:cs="Times New Roman"/>
          <w:sz w:val="24"/>
          <w:szCs w:val="24"/>
          <w:lang w:bidi="en-GB"/>
        </w:rPr>
        <w:t>artist’s</w:t>
      </w:r>
      <w:r w:rsidRPr="004E1591">
        <w:rPr>
          <w:rFonts w:ascii="Times New Roman" w:hAnsi="Times New Roman" w:cs="Times New Roman"/>
          <w:sz w:val="24"/>
          <w:szCs w:val="24"/>
          <w:lang w:bidi="en-GB"/>
        </w:rPr>
        <w:t xml:space="preserve"> frenetic need for work, for </w:t>
      </w:r>
      <w:proofErr w:type="spellStart"/>
      <w:r w:rsidRPr="004E1591">
        <w:rPr>
          <w:rFonts w:ascii="Times New Roman" w:hAnsi="Times New Roman" w:cs="Times New Roman"/>
          <w:sz w:val="24"/>
          <w:szCs w:val="24"/>
          <w:lang w:bidi="en-GB"/>
        </w:rPr>
        <w:t>processuality</w:t>
      </w:r>
      <w:proofErr w:type="spellEnd"/>
      <w:r w:rsidRPr="004E1591">
        <w:rPr>
          <w:rFonts w:ascii="Times New Roman" w:hAnsi="Times New Roman" w:cs="Times New Roman"/>
          <w:sz w:val="24"/>
          <w:szCs w:val="24"/>
          <w:lang w:bidi="en-GB"/>
        </w:rPr>
        <w:t xml:space="preserve">, for inscribing </w:t>
      </w:r>
      <w:r w:rsidR="00A21506">
        <w:rPr>
          <w:rFonts w:ascii="Times New Roman" w:hAnsi="Times New Roman" w:cs="Times New Roman"/>
          <w:sz w:val="24"/>
          <w:szCs w:val="24"/>
          <w:lang w:bidi="en-GB"/>
        </w:rPr>
        <w:t>a mental</w:t>
      </w:r>
      <w:r w:rsidRPr="004E1591">
        <w:rPr>
          <w:rFonts w:ascii="Times New Roman" w:hAnsi="Times New Roman" w:cs="Times New Roman"/>
          <w:sz w:val="24"/>
          <w:szCs w:val="24"/>
          <w:lang w:bidi="en-GB"/>
        </w:rPr>
        <w:t xml:space="preserve"> and sensitive "image," and even </w:t>
      </w:r>
      <w:r w:rsidR="00A21506">
        <w:rPr>
          <w:rFonts w:ascii="Times New Roman" w:hAnsi="Times New Roman" w:cs="Times New Roman"/>
          <w:sz w:val="24"/>
          <w:szCs w:val="24"/>
          <w:lang w:bidi="en-GB"/>
        </w:rPr>
        <w:t>the</w:t>
      </w:r>
      <w:r w:rsidRPr="004E1591">
        <w:rPr>
          <w:rFonts w:ascii="Times New Roman" w:hAnsi="Times New Roman" w:cs="Times New Roman"/>
          <w:sz w:val="24"/>
          <w:szCs w:val="24"/>
          <w:lang w:bidi="en-GB"/>
        </w:rPr>
        <w:t xml:space="preserve"> fear that the artistic stance might </w:t>
      </w:r>
      <w:r w:rsidR="00A21506">
        <w:rPr>
          <w:rFonts w:ascii="Times New Roman" w:hAnsi="Times New Roman" w:cs="Times New Roman"/>
          <w:sz w:val="24"/>
          <w:szCs w:val="24"/>
          <w:lang w:bidi="en-GB"/>
        </w:rPr>
        <w:t>turn out to be</w:t>
      </w:r>
      <w:r w:rsidRPr="004E1591">
        <w:rPr>
          <w:rFonts w:ascii="Times New Roman" w:hAnsi="Times New Roman" w:cs="Times New Roman"/>
          <w:sz w:val="24"/>
          <w:szCs w:val="24"/>
          <w:lang w:bidi="en-GB"/>
        </w:rPr>
        <w:t xml:space="preserve"> rigid and unambiguous.</w:t>
      </w:r>
      <w:r w:rsidR="00500234">
        <w:rPr>
          <w:rFonts w:ascii="Times New Roman" w:hAnsi="Times New Roman" w:cs="Times New Roman"/>
          <w:sz w:val="24"/>
          <w:szCs w:val="24"/>
          <w:lang w:bidi="en-GB"/>
        </w:rPr>
        <w:t xml:space="preserve"> </w:t>
      </w:r>
      <w:r w:rsidR="00500234" w:rsidRPr="00500234">
        <w:rPr>
          <w:rFonts w:ascii="Times New Roman" w:hAnsi="Times New Roman" w:cs="Times New Roman"/>
          <w:sz w:val="24"/>
          <w:szCs w:val="24"/>
          <w:lang w:bidi="en-GB"/>
        </w:rPr>
        <w:t xml:space="preserve">Only when a certain </w:t>
      </w:r>
      <w:r w:rsidR="00500234">
        <w:rPr>
          <w:rFonts w:ascii="Times New Roman" w:hAnsi="Times New Roman" w:cs="Times New Roman"/>
          <w:sz w:val="24"/>
          <w:szCs w:val="24"/>
          <w:lang w:bidi="en-GB"/>
        </w:rPr>
        <w:t>whole</w:t>
      </w:r>
      <w:r w:rsidR="00500234" w:rsidRPr="00500234">
        <w:rPr>
          <w:rFonts w:ascii="Times New Roman" w:hAnsi="Times New Roman" w:cs="Times New Roman"/>
          <w:sz w:val="24"/>
          <w:szCs w:val="24"/>
          <w:lang w:bidi="en-GB"/>
        </w:rPr>
        <w:t xml:space="preserve"> reached the stage of exhibition realization, or more often when the exhibition space itself ultimately dictated the organization of space, the concept, previously strictly internal, had to be revealed. The </w:t>
      </w:r>
      <w:r w:rsidR="00500234">
        <w:rPr>
          <w:rFonts w:ascii="Times New Roman" w:hAnsi="Times New Roman" w:cs="Times New Roman"/>
          <w:sz w:val="24"/>
          <w:szCs w:val="24"/>
          <w:lang w:bidi="en-GB"/>
        </w:rPr>
        <w:t>artist</w:t>
      </w:r>
      <w:r w:rsidR="00500234" w:rsidRPr="00500234">
        <w:rPr>
          <w:rFonts w:ascii="Times New Roman" w:hAnsi="Times New Roman" w:cs="Times New Roman"/>
          <w:sz w:val="24"/>
          <w:szCs w:val="24"/>
          <w:lang w:bidi="en-GB"/>
        </w:rPr>
        <w:t xml:space="preserve">, </w:t>
      </w:r>
      <w:r w:rsidR="00500234" w:rsidRPr="006624D8">
        <w:rPr>
          <w:rFonts w:ascii="Times New Roman" w:hAnsi="Times New Roman" w:cs="Times New Roman"/>
          <w:sz w:val="24"/>
          <w:szCs w:val="24"/>
          <w:lang w:bidi="en-GB"/>
        </w:rPr>
        <w:t>not looking for challenging spaces in advance</w:t>
      </w:r>
      <w:r w:rsidR="00500234" w:rsidRPr="00500234">
        <w:rPr>
          <w:rFonts w:ascii="Times New Roman" w:hAnsi="Times New Roman" w:cs="Times New Roman"/>
          <w:sz w:val="24"/>
          <w:szCs w:val="24"/>
          <w:lang w:bidi="en-GB"/>
        </w:rPr>
        <w:t xml:space="preserve">, was only then able to fully </w:t>
      </w:r>
      <w:r w:rsidR="00A261FA">
        <w:rPr>
          <w:rFonts w:ascii="Times New Roman" w:hAnsi="Times New Roman" w:cs="Times New Roman"/>
          <w:sz w:val="24"/>
          <w:szCs w:val="24"/>
          <w:lang w:bidi="en-GB"/>
        </w:rPr>
        <w:t>define</w:t>
      </w:r>
      <w:r w:rsidR="00500234" w:rsidRPr="00500234">
        <w:rPr>
          <w:rFonts w:ascii="Times New Roman" w:hAnsi="Times New Roman" w:cs="Times New Roman"/>
          <w:sz w:val="24"/>
          <w:szCs w:val="24"/>
          <w:lang w:bidi="en-GB"/>
        </w:rPr>
        <w:t xml:space="preserve"> the content, scope, and media character of her work. Sometimes, as in the </w:t>
      </w:r>
      <w:proofErr w:type="spellStart"/>
      <w:r w:rsidR="00500234" w:rsidRPr="00500234">
        <w:rPr>
          <w:rFonts w:ascii="Times New Roman" w:hAnsi="Times New Roman" w:cs="Times New Roman"/>
          <w:i/>
          <w:iCs/>
          <w:sz w:val="24"/>
          <w:szCs w:val="24"/>
          <w:lang w:bidi="en-GB"/>
        </w:rPr>
        <w:t>Gameoverland</w:t>
      </w:r>
      <w:proofErr w:type="spellEnd"/>
      <w:r w:rsidR="00500234" w:rsidRPr="00500234">
        <w:rPr>
          <w:rFonts w:ascii="Times New Roman" w:hAnsi="Times New Roman" w:cs="Times New Roman"/>
          <w:sz w:val="24"/>
          <w:szCs w:val="24"/>
          <w:lang w:bidi="en-GB"/>
        </w:rPr>
        <w:t xml:space="preserve"> exhibition at the </w:t>
      </w:r>
      <w:proofErr w:type="spellStart"/>
      <w:r w:rsidR="00500234" w:rsidRPr="00500234">
        <w:rPr>
          <w:rFonts w:ascii="Times New Roman" w:hAnsi="Times New Roman" w:cs="Times New Roman"/>
          <w:sz w:val="24"/>
          <w:szCs w:val="24"/>
          <w:lang w:bidi="en-GB"/>
        </w:rPr>
        <w:t>Račić</w:t>
      </w:r>
      <w:proofErr w:type="spellEnd"/>
      <w:r w:rsidR="00500234" w:rsidRPr="00500234">
        <w:rPr>
          <w:rFonts w:ascii="Times New Roman" w:hAnsi="Times New Roman" w:cs="Times New Roman"/>
          <w:sz w:val="24"/>
          <w:szCs w:val="24"/>
          <w:lang w:bidi="en-GB"/>
        </w:rPr>
        <w:t xml:space="preserve"> Gallery, the </w:t>
      </w:r>
      <w:r w:rsidR="00500234">
        <w:rPr>
          <w:rFonts w:ascii="Times New Roman" w:hAnsi="Times New Roman" w:cs="Times New Roman"/>
          <w:sz w:val="24"/>
          <w:szCs w:val="24"/>
          <w:lang w:bidi="en-GB"/>
        </w:rPr>
        <w:t>environment</w:t>
      </w:r>
      <w:r w:rsidR="00500234" w:rsidRPr="00500234">
        <w:rPr>
          <w:rFonts w:ascii="Times New Roman" w:hAnsi="Times New Roman" w:cs="Times New Roman"/>
          <w:sz w:val="24"/>
          <w:szCs w:val="24"/>
          <w:lang w:bidi="en-GB"/>
        </w:rPr>
        <w:t xml:space="preserve"> served as a static background/frame</w:t>
      </w:r>
      <w:r w:rsidR="00500234">
        <w:rPr>
          <w:rFonts w:ascii="Times New Roman" w:hAnsi="Times New Roman" w:cs="Times New Roman"/>
          <w:sz w:val="24"/>
          <w:szCs w:val="24"/>
          <w:lang w:bidi="en-GB"/>
        </w:rPr>
        <w:t>work</w:t>
      </w:r>
      <w:r w:rsidR="00500234" w:rsidRPr="00500234">
        <w:rPr>
          <w:rFonts w:ascii="Times New Roman" w:hAnsi="Times New Roman" w:cs="Times New Roman"/>
          <w:sz w:val="24"/>
          <w:szCs w:val="24"/>
          <w:lang w:bidi="en-GB"/>
        </w:rPr>
        <w:t xml:space="preserve"> for frames that created the tension of a </w:t>
      </w:r>
      <w:r w:rsidR="001219D4">
        <w:rPr>
          <w:rFonts w:ascii="Times New Roman" w:hAnsi="Times New Roman" w:cs="Times New Roman"/>
          <w:sz w:val="24"/>
          <w:szCs w:val="24"/>
          <w:lang w:bidi="en-GB"/>
        </w:rPr>
        <w:t>kind</w:t>
      </w:r>
      <w:r w:rsidR="00500234" w:rsidRPr="00500234">
        <w:rPr>
          <w:rFonts w:ascii="Times New Roman" w:hAnsi="Times New Roman" w:cs="Times New Roman"/>
          <w:sz w:val="24"/>
          <w:szCs w:val="24"/>
          <w:lang w:bidi="en-GB"/>
        </w:rPr>
        <w:t xml:space="preserve"> of horror </w:t>
      </w:r>
      <w:proofErr w:type="spellStart"/>
      <w:r w:rsidR="00500234" w:rsidRPr="00500234">
        <w:rPr>
          <w:rFonts w:ascii="Times New Roman" w:hAnsi="Times New Roman" w:cs="Times New Roman"/>
          <w:sz w:val="24"/>
          <w:szCs w:val="24"/>
          <w:lang w:bidi="en-GB"/>
        </w:rPr>
        <w:t>vacui</w:t>
      </w:r>
      <w:proofErr w:type="spellEnd"/>
      <w:r w:rsidR="00500234" w:rsidRPr="00500234">
        <w:rPr>
          <w:rFonts w:ascii="Times New Roman" w:hAnsi="Times New Roman" w:cs="Times New Roman"/>
          <w:sz w:val="24"/>
          <w:szCs w:val="24"/>
          <w:lang w:bidi="en-GB"/>
        </w:rPr>
        <w:t xml:space="preserve">. At other times, as in the cases of exhibitions at </w:t>
      </w:r>
      <w:proofErr w:type="spellStart"/>
      <w:r w:rsidR="00500234" w:rsidRPr="00500234">
        <w:rPr>
          <w:rFonts w:ascii="Times New Roman" w:hAnsi="Times New Roman" w:cs="Times New Roman"/>
          <w:sz w:val="24"/>
          <w:szCs w:val="24"/>
          <w:lang w:bidi="en-GB"/>
        </w:rPr>
        <w:t>Galženica</w:t>
      </w:r>
      <w:proofErr w:type="spellEnd"/>
      <w:r w:rsidR="00500234" w:rsidRPr="00500234">
        <w:rPr>
          <w:rFonts w:ascii="Times New Roman" w:hAnsi="Times New Roman" w:cs="Times New Roman"/>
          <w:sz w:val="24"/>
          <w:szCs w:val="24"/>
          <w:lang w:bidi="en-GB"/>
        </w:rPr>
        <w:t xml:space="preserve">, the Student </w:t>
      </w:r>
      <w:r w:rsidR="001219D4" w:rsidRPr="00500234">
        <w:rPr>
          <w:rFonts w:ascii="Times New Roman" w:hAnsi="Times New Roman" w:cs="Times New Roman"/>
          <w:sz w:val="24"/>
          <w:szCs w:val="24"/>
          <w:lang w:bidi="en-GB"/>
        </w:rPr>
        <w:t>Centre</w:t>
      </w:r>
      <w:r w:rsidR="00500234" w:rsidRPr="00500234">
        <w:rPr>
          <w:rFonts w:ascii="Times New Roman" w:hAnsi="Times New Roman" w:cs="Times New Roman"/>
          <w:sz w:val="24"/>
          <w:szCs w:val="24"/>
          <w:lang w:bidi="en-GB"/>
        </w:rPr>
        <w:t xml:space="preserve">, or the Glyptotheque, the symbolic </w:t>
      </w:r>
      <w:r w:rsidR="001219D4">
        <w:rPr>
          <w:rFonts w:ascii="Times New Roman" w:hAnsi="Times New Roman" w:cs="Times New Roman"/>
          <w:sz w:val="24"/>
          <w:szCs w:val="24"/>
          <w:lang w:bidi="en-GB"/>
        </w:rPr>
        <w:t>centre</w:t>
      </w:r>
      <w:r w:rsidR="00500234" w:rsidRPr="00500234">
        <w:rPr>
          <w:rFonts w:ascii="Times New Roman" w:hAnsi="Times New Roman" w:cs="Times New Roman"/>
          <w:sz w:val="24"/>
          <w:szCs w:val="24"/>
          <w:lang w:bidi="en-GB"/>
        </w:rPr>
        <w:t xml:space="preserve"> of the image "</w:t>
      </w:r>
      <w:r w:rsidR="001219D4">
        <w:rPr>
          <w:rFonts w:ascii="Times New Roman" w:hAnsi="Times New Roman" w:cs="Times New Roman"/>
          <w:sz w:val="24"/>
          <w:szCs w:val="24"/>
          <w:lang w:bidi="en-GB"/>
        </w:rPr>
        <w:t>spilt</w:t>
      </w:r>
      <w:r w:rsidR="00500234" w:rsidRPr="00500234">
        <w:rPr>
          <w:rFonts w:ascii="Times New Roman" w:hAnsi="Times New Roman" w:cs="Times New Roman"/>
          <w:sz w:val="24"/>
          <w:szCs w:val="24"/>
          <w:lang w:bidi="en-GB"/>
        </w:rPr>
        <w:t xml:space="preserve">" into space, conquering it and ultimately </w:t>
      </w:r>
      <w:r w:rsidR="001219D4" w:rsidRPr="006624D8">
        <w:rPr>
          <w:rFonts w:ascii="Times New Roman" w:hAnsi="Times New Roman" w:cs="Times New Roman"/>
          <w:sz w:val="24"/>
          <w:szCs w:val="24"/>
          <w:lang w:bidi="en-GB"/>
        </w:rPr>
        <w:t xml:space="preserve">squirming </w:t>
      </w:r>
      <w:r w:rsidR="00500234" w:rsidRPr="00500234">
        <w:rPr>
          <w:rFonts w:ascii="Times New Roman" w:hAnsi="Times New Roman" w:cs="Times New Roman"/>
          <w:sz w:val="24"/>
          <w:szCs w:val="24"/>
          <w:lang w:bidi="en-GB"/>
        </w:rPr>
        <w:t xml:space="preserve">on the </w:t>
      </w:r>
      <w:r w:rsidR="007B0EE0">
        <w:rPr>
          <w:rFonts w:ascii="Times New Roman" w:hAnsi="Times New Roman" w:cs="Times New Roman"/>
          <w:sz w:val="24"/>
          <w:szCs w:val="24"/>
          <w:lang w:bidi="en-GB"/>
        </w:rPr>
        <w:t>floor</w:t>
      </w:r>
      <w:r w:rsidR="00500234" w:rsidRPr="00500234">
        <w:rPr>
          <w:rFonts w:ascii="Times New Roman" w:hAnsi="Times New Roman" w:cs="Times New Roman"/>
          <w:sz w:val="24"/>
          <w:szCs w:val="24"/>
          <w:lang w:bidi="en-GB"/>
        </w:rPr>
        <w:t xml:space="preserve"> plane.</w:t>
      </w:r>
    </w:p>
    <w:p w14:paraId="31F52C81" w14:textId="65F31CD1" w:rsidR="001219D4" w:rsidRDefault="001219D4" w:rsidP="006624D8">
      <w:pPr>
        <w:spacing w:line="360" w:lineRule="auto"/>
        <w:jc w:val="both"/>
        <w:rPr>
          <w:rFonts w:ascii="Times New Roman" w:hAnsi="Times New Roman" w:cs="Times New Roman"/>
          <w:sz w:val="24"/>
          <w:szCs w:val="24"/>
          <w:lang w:bidi="en-GB"/>
        </w:rPr>
      </w:pPr>
      <w:r w:rsidRPr="001219D4">
        <w:rPr>
          <w:rFonts w:ascii="Times New Roman" w:hAnsi="Times New Roman" w:cs="Times New Roman"/>
          <w:sz w:val="24"/>
          <w:szCs w:val="24"/>
          <w:lang w:bidi="en-GB"/>
        </w:rPr>
        <w:t xml:space="preserve">However, this dual tension – within the image itself and in the space – rarely </w:t>
      </w:r>
      <w:r>
        <w:rPr>
          <w:rFonts w:ascii="Times New Roman" w:hAnsi="Times New Roman" w:cs="Times New Roman"/>
          <w:sz w:val="24"/>
          <w:szCs w:val="24"/>
          <w:lang w:bidi="en-GB"/>
        </w:rPr>
        <w:t>caused</w:t>
      </w:r>
      <w:r w:rsidRPr="001219D4">
        <w:rPr>
          <w:rFonts w:ascii="Times New Roman" w:hAnsi="Times New Roman" w:cs="Times New Roman"/>
          <w:sz w:val="24"/>
          <w:szCs w:val="24"/>
          <w:lang w:bidi="en-GB"/>
        </w:rPr>
        <w:t xml:space="preserve"> discomfort for the eye and mind or created a hallucinatory atmosphere that would </w:t>
      </w:r>
      <w:r>
        <w:rPr>
          <w:rFonts w:ascii="Times New Roman" w:hAnsi="Times New Roman" w:cs="Times New Roman"/>
          <w:sz w:val="24"/>
          <w:szCs w:val="24"/>
          <w:lang w:bidi="en-GB"/>
        </w:rPr>
        <w:t>drag</w:t>
      </w:r>
      <w:r w:rsidRPr="001219D4">
        <w:rPr>
          <w:rFonts w:ascii="Times New Roman" w:hAnsi="Times New Roman" w:cs="Times New Roman"/>
          <w:sz w:val="24"/>
          <w:szCs w:val="24"/>
          <w:lang w:bidi="en-GB"/>
        </w:rPr>
        <w:t xml:space="preserve"> the observer into a visual vortex. It is more appropriate to say that the effects produced by her </w:t>
      </w:r>
      <w:r w:rsidR="0054369E">
        <w:rPr>
          <w:rFonts w:ascii="Times New Roman" w:hAnsi="Times New Roman" w:cs="Times New Roman"/>
          <w:sz w:val="24"/>
          <w:szCs w:val="24"/>
          <w:lang w:bidi="en-GB"/>
        </w:rPr>
        <w:t>paintings</w:t>
      </w:r>
      <w:r w:rsidRPr="001219D4">
        <w:rPr>
          <w:rFonts w:ascii="Times New Roman" w:hAnsi="Times New Roman" w:cs="Times New Roman"/>
          <w:sz w:val="24"/>
          <w:szCs w:val="24"/>
          <w:lang w:bidi="en-GB"/>
        </w:rPr>
        <w:t xml:space="preserve">, combined </w:t>
      </w:r>
      <w:r w:rsidRPr="001219D4">
        <w:rPr>
          <w:rFonts w:ascii="Times New Roman" w:hAnsi="Times New Roman" w:cs="Times New Roman"/>
          <w:sz w:val="24"/>
          <w:szCs w:val="24"/>
          <w:lang w:bidi="en-GB"/>
        </w:rPr>
        <w:lastRenderedPageBreak/>
        <w:t xml:space="preserve">into an ambient whole, align closer to the values of two-dimensional work rather than spatial work. In other words, the (exhibition) space remains static, if not exactly as a backdrop, then certainly to achieve a relatively neutral </w:t>
      </w:r>
      <w:r w:rsidR="0054369E">
        <w:rPr>
          <w:rFonts w:ascii="Times New Roman" w:hAnsi="Times New Roman" w:cs="Times New Roman"/>
          <w:sz w:val="24"/>
          <w:szCs w:val="24"/>
          <w:lang w:bidi="en-GB"/>
        </w:rPr>
        <w:t>ambience</w:t>
      </w:r>
      <w:r w:rsidRPr="001219D4">
        <w:rPr>
          <w:rFonts w:ascii="Times New Roman" w:hAnsi="Times New Roman" w:cs="Times New Roman"/>
          <w:sz w:val="24"/>
          <w:szCs w:val="24"/>
          <w:lang w:bidi="en-GB"/>
        </w:rPr>
        <w:t>.</w:t>
      </w:r>
    </w:p>
    <w:p w14:paraId="607A286F" w14:textId="311A7A23" w:rsidR="00687AC2" w:rsidRDefault="00687AC2" w:rsidP="006624D8">
      <w:pPr>
        <w:spacing w:line="360" w:lineRule="auto"/>
        <w:jc w:val="both"/>
        <w:rPr>
          <w:rFonts w:ascii="Times New Roman" w:hAnsi="Times New Roman" w:cs="Times New Roman"/>
          <w:sz w:val="24"/>
          <w:szCs w:val="24"/>
          <w:lang w:bidi="en-GB"/>
        </w:rPr>
      </w:pPr>
      <w:r w:rsidRPr="006107F7">
        <w:rPr>
          <w:rFonts w:ascii="Times New Roman" w:hAnsi="Times New Roman" w:cs="Times New Roman"/>
          <w:sz w:val="24"/>
          <w:szCs w:val="24"/>
          <w:lang w:bidi="en-GB"/>
        </w:rPr>
        <w:t xml:space="preserve">Conceptualizing </w:t>
      </w:r>
      <w:r w:rsidRPr="00687AC2">
        <w:rPr>
          <w:rFonts w:ascii="Times New Roman" w:hAnsi="Times New Roman" w:cs="Times New Roman"/>
          <w:sz w:val="24"/>
          <w:szCs w:val="24"/>
          <w:lang w:bidi="en-GB"/>
        </w:rPr>
        <w:t xml:space="preserve">her work for the </w:t>
      </w:r>
      <w:proofErr w:type="spellStart"/>
      <w:r w:rsidRPr="00687AC2">
        <w:rPr>
          <w:rFonts w:ascii="Times New Roman" w:hAnsi="Times New Roman" w:cs="Times New Roman"/>
          <w:sz w:val="24"/>
          <w:szCs w:val="24"/>
          <w:lang w:bidi="en-GB"/>
        </w:rPr>
        <w:t>Bačva</w:t>
      </w:r>
      <w:proofErr w:type="spellEnd"/>
      <w:r w:rsidRPr="00687AC2">
        <w:rPr>
          <w:rFonts w:ascii="Times New Roman" w:hAnsi="Times New Roman" w:cs="Times New Roman"/>
          <w:sz w:val="24"/>
          <w:szCs w:val="24"/>
          <w:lang w:bidi="en-GB"/>
        </w:rPr>
        <w:t xml:space="preserve"> Gallery, the painter found herself in a significantly more demanding situation. This space, with its regular circular form and domed </w:t>
      </w:r>
      <w:r>
        <w:rPr>
          <w:rFonts w:ascii="Times New Roman" w:hAnsi="Times New Roman" w:cs="Times New Roman"/>
          <w:sz w:val="24"/>
          <w:szCs w:val="24"/>
          <w:lang w:bidi="en-GB"/>
        </w:rPr>
        <w:t>ceiling</w:t>
      </w:r>
      <w:r w:rsidRPr="00687AC2">
        <w:rPr>
          <w:rFonts w:ascii="Times New Roman" w:hAnsi="Times New Roman" w:cs="Times New Roman"/>
          <w:sz w:val="24"/>
          <w:szCs w:val="24"/>
          <w:lang w:bidi="en-GB"/>
        </w:rPr>
        <w:t>, "</w:t>
      </w:r>
      <w:r w:rsidR="002D6728">
        <w:rPr>
          <w:rFonts w:ascii="Times New Roman" w:hAnsi="Times New Roman" w:cs="Times New Roman"/>
          <w:sz w:val="24"/>
          <w:szCs w:val="24"/>
          <w:lang w:bidi="en-GB"/>
        </w:rPr>
        <w:t>forces</w:t>
      </w:r>
      <w:r w:rsidRPr="00687AC2">
        <w:rPr>
          <w:rFonts w:ascii="Times New Roman" w:hAnsi="Times New Roman" w:cs="Times New Roman"/>
          <w:sz w:val="24"/>
          <w:szCs w:val="24"/>
          <w:lang w:bidi="en-GB"/>
        </w:rPr>
        <w:t>" the exhibitor contemplating</w:t>
      </w:r>
      <w:r w:rsidR="002D6728">
        <w:rPr>
          <w:rFonts w:ascii="Times New Roman" w:hAnsi="Times New Roman" w:cs="Times New Roman"/>
          <w:sz w:val="24"/>
          <w:szCs w:val="24"/>
          <w:lang w:bidi="en-GB"/>
        </w:rPr>
        <w:t xml:space="preserve"> the</w:t>
      </w:r>
      <w:r w:rsidRPr="00687AC2">
        <w:rPr>
          <w:rFonts w:ascii="Times New Roman" w:hAnsi="Times New Roman" w:cs="Times New Roman"/>
          <w:sz w:val="24"/>
          <w:szCs w:val="24"/>
          <w:lang w:bidi="en-GB"/>
        </w:rPr>
        <w:t xml:space="preserve"> ambient conditions to unconditionally conceptualize the thesis, content, form, and arrangement of her exhibition in a dynamic relationship with the space, not necessarily integrative, but even less in a polemical </w:t>
      </w:r>
      <w:r w:rsidR="002D6728">
        <w:rPr>
          <w:rFonts w:ascii="Times New Roman" w:hAnsi="Times New Roman" w:cs="Times New Roman"/>
          <w:sz w:val="24"/>
          <w:szCs w:val="24"/>
          <w:lang w:bidi="en-GB"/>
        </w:rPr>
        <w:t>relationship</w:t>
      </w:r>
      <w:r w:rsidRPr="00687AC2">
        <w:rPr>
          <w:rFonts w:ascii="Times New Roman" w:hAnsi="Times New Roman" w:cs="Times New Roman"/>
          <w:sz w:val="24"/>
          <w:szCs w:val="24"/>
          <w:lang w:bidi="en-GB"/>
        </w:rPr>
        <w:t xml:space="preserve">. As a space of circular rotation with the potential </w:t>
      </w:r>
      <w:r w:rsidR="00D86E0B" w:rsidRPr="006624D8">
        <w:rPr>
          <w:rFonts w:ascii="Times New Roman" w:hAnsi="Times New Roman" w:cs="Times New Roman"/>
          <w:sz w:val="24"/>
          <w:szCs w:val="24"/>
          <w:lang w:bidi="en-GB"/>
        </w:rPr>
        <w:t xml:space="preserve">to activate </w:t>
      </w:r>
      <w:r w:rsidRPr="00687AC2">
        <w:rPr>
          <w:rFonts w:ascii="Times New Roman" w:hAnsi="Times New Roman" w:cs="Times New Roman"/>
          <w:sz w:val="24"/>
          <w:szCs w:val="24"/>
          <w:lang w:bidi="en-GB"/>
        </w:rPr>
        <w:t xml:space="preserve">centrifugal forces, </w:t>
      </w:r>
      <w:proofErr w:type="spellStart"/>
      <w:r w:rsidRPr="00687AC2">
        <w:rPr>
          <w:rFonts w:ascii="Times New Roman" w:hAnsi="Times New Roman" w:cs="Times New Roman"/>
          <w:sz w:val="24"/>
          <w:szCs w:val="24"/>
          <w:lang w:bidi="en-GB"/>
        </w:rPr>
        <w:t>Bačva</w:t>
      </w:r>
      <w:proofErr w:type="spellEnd"/>
      <w:r w:rsidRPr="00687AC2">
        <w:rPr>
          <w:rFonts w:ascii="Times New Roman" w:hAnsi="Times New Roman" w:cs="Times New Roman"/>
          <w:sz w:val="24"/>
          <w:szCs w:val="24"/>
          <w:lang w:bidi="en-GB"/>
        </w:rPr>
        <w:t xml:space="preserve"> "</w:t>
      </w:r>
      <w:r w:rsidR="00D86E0B">
        <w:rPr>
          <w:rFonts w:ascii="Times New Roman" w:hAnsi="Times New Roman" w:cs="Times New Roman"/>
          <w:sz w:val="24"/>
          <w:szCs w:val="24"/>
          <w:lang w:bidi="en-GB"/>
        </w:rPr>
        <w:t>called</w:t>
      </w:r>
      <w:r w:rsidRPr="00687AC2">
        <w:rPr>
          <w:rFonts w:ascii="Times New Roman" w:hAnsi="Times New Roman" w:cs="Times New Roman"/>
          <w:sz w:val="24"/>
          <w:szCs w:val="24"/>
          <w:lang w:bidi="en-GB"/>
        </w:rPr>
        <w:t xml:space="preserve">" </w:t>
      </w:r>
      <w:r w:rsidR="00D86E0B">
        <w:rPr>
          <w:rFonts w:ascii="Times New Roman" w:hAnsi="Times New Roman" w:cs="Times New Roman"/>
          <w:sz w:val="24"/>
          <w:szCs w:val="24"/>
          <w:lang w:bidi="en-GB"/>
        </w:rPr>
        <w:t xml:space="preserve">for </w:t>
      </w:r>
      <w:r w:rsidRPr="00687AC2">
        <w:rPr>
          <w:rFonts w:ascii="Times New Roman" w:hAnsi="Times New Roman" w:cs="Times New Roman"/>
          <w:sz w:val="24"/>
          <w:szCs w:val="24"/>
          <w:lang w:bidi="en-GB"/>
        </w:rPr>
        <w:t xml:space="preserve">total </w:t>
      </w:r>
      <w:proofErr w:type="spellStart"/>
      <w:r w:rsidR="00D86E0B" w:rsidRPr="006624D8">
        <w:rPr>
          <w:rFonts w:ascii="Times New Roman" w:hAnsi="Times New Roman" w:cs="Times New Roman"/>
          <w:sz w:val="24"/>
          <w:szCs w:val="24"/>
          <w:lang w:bidi="en-GB"/>
        </w:rPr>
        <w:t>ambientization</w:t>
      </w:r>
      <w:proofErr w:type="spellEnd"/>
      <w:r w:rsidR="00D86E0B" w:rsidRPr="006624D8">
        <w:rPr>
          <w:rFonts w:ascii="Times New Roman" w:hAnsi="Times New Roman" w:cs="Times New Roman"/>
          <w:sz w:val="24"/>
          <w:szCs w:val="24"/>
          <w:lang w:bidi="en-GB"/>
        </w:rPr>
        <w:t xml:space="preserve"> </w:t>
      </w:r>
      <w:r w:rsidRPr="00687AC2">
        <w:rPr>
          <w:rFonts w:ascii="Times New Roman" w:hAnsi="Times New Roman" w:cs="Times New Roman"/>
          <w:sz w:val="24"/>
          <w:szCs w:val="24"/>
          <w:lang w:bidi="en-GB"/>
        </w:rPr>
        <w:t xml:space="preserve">and the utilization of its illusionistic, "kinetic," and even </w:t>
      </w:r>
      <w:r w:rsidR="00D86E0B">
        <w:rPr>
          <w:rFonts w:ascii="Times New Roman" w:hAnsi="Times New Roman" w:cs="Times New Roman"/>
          <w:sz w:val="24"/>
          <w:szCs w:val="24"/>
          <w:lang w:bidi="en-GB"/>
        </w:rPr>
        <w:t>sound</w:t>
      </w:r>
      <w:r w:rsidRPr="00687AC2">
        <w:rPr>
          <w:rFonts w:ascii="Times New Roman" w:hAnsi="Times New Roman" w:cs="Times New Roman"/>
          <w:sz w:val="24"/>
          <w:szCs w:val="24"/>
          <w:lang w:bidi="en-GB"/>
        </w:rPr>
        <w:t xml:space="preserve"> properties. Embracing this concept would mean surrendering to the space, letting it dictate the conceptual and value elements, as well as the scope of the work. The </w:t>
      </w:r>
      <w:r w:rsidR="00D86E0B">
        <w:rPr>
          <w:rFonts w:ascii="Times New Roman" w:hAnsi="Times New Roman" w:cs="Times New Roman"/>
          <w:sz w:val="24"/>
          <w:szCs w:val="24"/>
          <w:lang w:bidi="en-GB"/>
        </w:rPr>
        <w:t>paintings</w:t>
      </w:r>
      <w:r w:rsidRPr="00687AC2">
        <w:rPr>
          <w:rFonts w:ascii="Times New Roman" w:hAnsi="Times New Roman" w:cs="Times New Roman"/>
          <w:sz w:val="24"/>
          <w:szCs w:val="24"/>
          <w:lang w:bidi="en-GB"/>
        </w:rPr>
        <w:t xml:space="preserve"> would be in a "function," they would create, like wall paintings in Baroque churches, the illusion of a different world from the world of the </w:t>
      </w:r>
      <w:r w:rsidR="00D86E0B">
        <w:rPr>
          <w:rFonts w:ascii="Times New Roman" w:hAnsi="Times New Roman" w:cs="Times New Roman"/>
          <w:sz w:val="24"/>
          <w:szCs w:val="24"/>
          <w:lang w:bidi="en-GB"/>
        </w:rPr>
        <w:t>painting</w:t>
      </w:r>
      <w:r w:rsidRPr="00687AC2">
        <w:rPr>
          <w:rFonts w:ascii="Times New Roman" w:hAnsi="Times New Roman" w:cs="Times New Roman"/>
          <w:sz w:val="24"/>
          <w:szCs w:val="24"/>
          <w:lang w:bidi="en-GB"/>
        </w:rPr>
        <w:t xml:space="preserve"> itself. Instead of the totality of the pictorial, the focus would shift to the totality of the spatial.</w:t>
      </w:r>
    </w:p>
    <w:p w14:paraId="0C549E65" w14:textId="35D2F05D" w:rsidR="00A83A5B" w:rsidRDefault="00A83A5B" w:rsidP="006624D8">
      <w:pPr>
        <w:spacing w:line="360" w:lineRule="auto"/>
        <w:jc w:val="both"/>
        <w:rPr>
          <w:rFonts w:ascii="Times New Roman" w:hAnsi="Times New Roman" w:cs="Times New Roman"/>
          <w:sz w:val="24"/>
          <w:szCs w:val="24"/>
          <w:lang w:bidi="en-GB"/>
        </w:rPr>
      </w:pPr>
      <w:r w:rsidRPr="006624D8">
        <w:rPr>
          <w:rFonts w:ascii="Times New Roman" w:hAnsi="Times New Roman" w:cs="Times New Roman"/>
          <w:sz w:val="24"/>
          <w:szCs w:val="24"/>
          <w:lang w:bidi="en-GB"/>
        </w:rPr>
        <w:t xml:space="preserve">However, </w:t>
      </w:r>
      <w:proofErr w:type="spellStart"/>
      <w:r w:rsidRPr="006624D8">
        <w:rPr>
          <w:rFonts w:ascii="Times New Roman" w:hAnsi="Times New Roman" w:cs="Times New Roman"/>
          <w:sz w:val="24"/>
          <w:szCs w:val="24"/>
          <w:lang w:bidi="en-GB"/>
        </w:rPr>
        <w:t>Gordana</w:t>
      </w:r>
      <w:proofErr w:type="spellEnd"/>
      <w:r w:rsidRPr="006624D8">
        <w:rPr>
          <w:rFonts w:ascii="Times New Roman" w:hAnsi="Times New Roman" w:cs="Times New Roman"/>
          <w:sz w:val="24"/>
          <w:szCs w:val="24"/>
          <w:lang w:bidi="en-GB"/>
        </w:rPr>
        <w:t xml:space="preserve"> </w:t>
      </w:r>
      <w:proofErr w:type="spellStart"/>
      <w:r w:rsidRPr="006624D8">
        <w:rPr>
          <w:rFonts w:ascii="Times New Roman" w:hAnsi="Times New Roman" w:cs="Times New Roman"/>
          <w:sz w:val="24"/>
          <w:szCs w:val="24"/>
          <w:lang w:bidi="en-GB"/>
        </w:rPr>
        <w:t>Bakić</w:t>
      </w:r>
      <w:proofErr w:type="spellEnd"/>
      <w:r w:rsidRPr="006624D8">
        <w:rPr>
          <w:rFonts w:ascii="Times New Roman" w:hAnsi="Times New Roman" w:cs="Times New Roman"/>
          <w:sz w:val="24"/>
          <w:szCs w:val="24"/>
          <w:lang w:bidi="en-GB"/>
        </w:rPr>
        <w:t xml:space="preserve"> is primarily a painter, for whom the drawing is the beginning and end of the </w:t>
      </w:r>
      <w:r w:rsidR="002D586D">
        <w:rPr>
          <w:rFonts w:ascii="Times New Roman" w:hAnsi="Times New Roman" w:cs="Times New Roman"/>
          <w:sz w:val="24"/>
          <w:szCs w:val="24"/>
          <w:lang w:bidi="en-GB"/>
        </w:rPr>
        <w:t>painting</w:t>
      </w:r>
      <w:r w:rsidRPr="006624D8">
        <w:rPr>
          <w:rFonts w:ascii="Times New Roman" w:hAnsi="Times New Roman" w:cs="Times New Roman"/>
          <w:sz w:val="24"/>
          <w:szCs w:val="24"/>
          <w:lang w:bidi="en-GB"/>
        </w:rPr>
        <w:t xml:space="preserve">, its content. Regardless of the dimensions of the works - </w:t>
      </w:r>
      <w:r w:rsidR="002D586D" w:rsidRPr="002D586D">
        <w:rPr>
          <w:rFonts w:ascii="Times New Roman" w:hAnsi="Times New Roman" w:cs="Times New Roman"/>
          <w:sz w:val="24"/>
          <w:szCs w:val="24"/>
        </w:rPr>
        <w:t>from modestly sized "sketches" to giant canvases</w:t>
      </w:r>
      <w:r w:rsidRPr="006624D8">
        <w:rPr>
          <w:rFonts w:ascii="Times New Roman" w:hAnsi="Times New Roman" w:cs="Times New Roman"/>
          <w:sz w:val="24"/>
          <w:szCs w:val="24"/>
          <w:lang w:bidi="en-GB"/>
        </w:rPr>
        <w:t xml:space="preserve"> - they are </w:t>
      </w:r>
      <w:r w:rsidR="002D586D" w:rsidRPr="002D586D">
        <w:rPr>
          <w:rFonts w:ascii="Times New Roman" w:hAnsi="Times New Roman" w:cs="Times New Roman"/>
          <w:sz w:val="24"/>
          <w:szCs w:val="24"/>
        </w:rPr>
        <w:t xml:space="preserve">considered </w:t>
      </w:r>
      <w:r w:rsidRPr="006624D8">
        <w:rPr>
          <w:rFonts w:ascii="Times New Roman" w:hAnsi="Times New Roman" w:cs="Times New Roman"/>
          <w:sz w:val="24"/>
          <w:szCs w:val="24"/>
          <w:lang w:bidi="en-GB"/>
        </w:rPr>
        <w:t xml:space="preserve">two-dimensional surfaces, whose extension into space does not </w:t>
      </w:r>
      <w:r w:rsidR="002D586D" w:rsidRPr="002D586D">
        <w:rPr>
          <w:rFonts w:ascii="Times New Roman" w:hAnsi="Times New Roman" w:cs="Times New Roman"/>
          <w:sz w:val="24"/>
          <w:szCs w:val="24"/>
        </w:rPr>
        <w:t xml:space="preserve">signify </w:t>
      </w:r>
      <w:r w:rsidRPr="006624D8">
        <w:rPr>
          <w:rFonts w:ascii="Times New Roman" w:hAnsi="Times New Roman" w:cs="Times New Roman"/>
          <w:sz w:val="24"/>
          <w:szCs w:val="24"/>
          <w:lang w:bidi="en-GB"/>
        </w:rPr>
        <w:t xml:space="preserve">the appropriation of that space and its complete symbiosis with the work and the creation of an ambience, installation or </w:t>
      </w:r>
      <w:r w:rsidR="002D586D" w:rsidRPr="002D586D">
        <w:rPr>
          <w:rFonts w:ascii="Times New Roman" w:hAnsi="Times New Roman" w:cs="Times New Roman"/>
          <w:sz w:val="24"/>
          <w:szCs w:val="24"/>
        </w:rPr>
        <w:t>some other categorically defined environment</w:t>
      </w:r>
      <w:r w:rsidRPr="006624D8">
        <w:rPr>
          <w:rFonts w:ascii="Times New Roman" w:hAnsi="Times New Roman" w:cs="Times New Roman"/>
          <w:sz w:val="24"/>
          <w:szCs w:val="24"/>
          <w:lang w:bidi="en-GB"/>
        </w:rPr>
        <w:t>.</w:t>
      </w:r>
    </w:p>
    <w:p w14:paraId="1CEADA0B" w14:textId="3EBD47BB" w:rsidR="00D34DAD" w:rsidRDefault="00D34DAD" w:rsidP="006624D8">
      <w:pPr>
        <w:spacing w:line="360" w:lineRule="auto"/>
        <w:jc w:val="both"/>
        <w:rPr>
          <w:rFonts w:ascii="Times New Roman" w:hAnsi="Times New Roman" w:cs="Times New Roman"/>
          <w:sz w:val="24"/>
          <w:szCs w:val="24"/>
          <w:lang w:bidi="en-GB"/>
        </w:rPr>
      </w:pPr>
      <w:proofErr w:type="spellStart"/>
      <w:r w:rsidRPr="00D34DAD">
        <w:rPr>
          <w:rFonts w:ascii="Times New Roman" w:hAnsi="Times New Roman" w:cs="Times New Roman"/>
          <w:sz w:val="24"/>
          <w:szCs w:val="24"/>
          <w:lang w:bidi="en-GB"/>
        </w:rPr>
        <w:t>Bakić</w:t>
      </w:r>
      <w:proofErr w:type="spellEnd"/>
      <w:r w:rsidRPr="00D34DAD">
        <w:rPr>
          <w:rFonts w:ascii="Times New Roman" w:hAnsi="Times New Roman" w:cs="Times New Roman"/>
          <w:sz w:val="24"/>
          <w:szCs w:val="24"/>
          <w:lang w:bidi="en-GB"/>
        </w:rPr>
        <w:t xml:space="preserve">, of course, takes the space into account, especially the space for this exhibition. The circular form of the current exhibition venue </w:t>
      </w:r>
      <w:r w:rsidR="003745D4">
        <w:rPr>
          <w:rFonts w:ascii="Times New Roman" w:hAnsi="Times New Roman" w:cs="Times New Roman"/>
          <w:sz w:val="24"/>
          <w:szCs w:val="24"/>
          <w:lang w:bidi="en-GB"/>
        </w:rPr>
        <w:t xml:space="preserve">has </w:t>
      </w:r>
      <w:r w:rsidRPr="00D34DAD">
        <w:rPr>
          <w:rFonts w:ascii="Times New Roman" w:hAnsi="Times New Roman" w:cs="Times New Roman"/>
          <w:sz w:val="24"/>
          <w:szCs w:val="24"/>
          <w:lang w:bidi="en-GB"/>
        </w:rPr>
        <w:t xml:space="preserve">determined the form, size, technical elements, and methods of </w:t>
      </w:r>
      <w:r w:rsidRPr="006624D8">
        <w:rPr>
          <w:rFonts w:ascii="Times New Roman" w:hAnsi="Times New Roman" w:cs="Times New Roman"/>
          <w:sz w:val="24"/>
          <w:szCs w:val="24"/>
          <w:lang w:bidi="en-GB"/>
        </w:rPr>
        <w:t>setting up the exhibition</w:t>
      </w:r>
      <w:r w:rsidRPr="00D34DAD">
        <w:rPr>
          <w:rFonts w:ascii="Times New Roman" w:hAnsi="Times New Roman" w:cs="Times New Roman"/>
          <w:sz w:val="24"/>
          <w:szCs w:val="24"/>
          <w:lang w:bidi="en-GB"/>
        </w:rPr>
        <w:t>. In this sense, the complete idea had to be realized in a way that the dictate of the gallery space would not overshadow the narrative of the paintings. In other words, it was necessary to establish a dominant emphasis through the internal values of the painting/drawing, which would in some way appropriate the spectacular spatial framework and put it into the service of the work.</w:t>
      </w:r>
      <w:r>
        <w:rPr>
          <w:rFonts w:ascii="Times New Roman" w:hAnsi="Times New Roman" w:cs="Times New Roman"/>
          <w:sz w:val="24"/>
          <w:szCs w:val="24"/>
          <w:lang w:bidi="en-GB"/>
        </w:rPr>
        <w:t xml:space="preserve"> </w:t>
      </w:r>
      <w:r w:rsidRPr="00D34DAD">
        <w:rPr>
          <w:rFonts w:ascii="Times New Roman" w:hAnsi="Times New Roman" w:cs="Times New Roman"/>
          <w:sz w:val="24"/>
          <w:szCs w:val="24"/>
          <w:lang w:bidi="en-GB"/>
        </w:rPr>
        <w:t xml:space="preserve">This </w:t>
      </w:r>
      <w:r>
        <w:rPr>
          <w:rFonts w:ascii="Times New Roman" w:hAnsi="Times New Roman" w:cs="Times New Roman"/>
          <w:sz w:val="24"/>
          <w:szCs w:val="24"/>
          <w:lang w:bidi="en-GB"/>
        </w:rPr>
        <w:t>procedure</w:t>
      </w:r>
      <w:r w:rsidRPr="00D34DAD">
        <w:rPr>
          <w:rFonts w:ascii="Times New Roman" w:hAnsi="Times New Roman" w:cs="Times New Roman"/>
          <w:sz w:val="24"/>
          <w:szCs w:val="24"/>
          <w:lang w:bidi="en-GB"/>
        </w:rPr>
        <w:t xml:space="preserve"> may have been unexpected but purposeful: </w:t>
      </w:r>
      <w:proofErr w:type="spellStart"/>
      <w:r w:rsidRPr="00D34DAD">
        <w:rPr>
          <w:rFonts w:ascii="Times New Roman" w:hAnsi="Times New Roman" w:cs="Times New Roman"/>
          <w:sz w:val="24"/>
          <w:szCs w:val="24"/>
          <w:lang w:bidi="en-GB"/>
        </w:rPr>
        <w:t>Bakić</w:t>
      </w:r>
      <w:proofErr w:type="spellEnd"/>
      <w:r w:rsidRPr="00D34DAD">
        <w:rPr>
          <w:rFonts w:ascii="Times New Roman" w:hAnsi="Times New Roman" w:cs="Times New Roman"/>
          <w:sz w:val="24"/>
          <w:szCs w:val="24"/>
          <w:lang w:bidi="en-GB"/>
        </w:rPr>
        <w:t xml:space="preserve"> did not oppose the energy of circular rotation with fragmentation, caesuras, and optical accents that would calm the movement, but rather established a distinct line of movement. With more than two rows of connected panels measuring 10x2 meters, with the "content" stacking in a </w:t>
      </w:r>
      <w:r w:rsidRPr="00D34DAD">
        <w:rPr>
          <w:rFonts w:ascii="Times New Roman" w:hAnsi="Times New Roman" w:cs="Times New Roman"/>
          <w:sz w:val="24"/>
          <w:szCs w:val="24"/>
          <w:lang w:bidi="en-GB"/>
        </w:rPr>
        <w:lastRenderedPageBreak/>
        <w:t xml:space="preserve">repetitive form on top of each other and continuing in a continuous sequence, her idea corresponds to the idea of </w:t>
      </w:r>
      <w:r w:rsidRPr="006624D8">
        <w:rPr>
          <w:rFonts w:ascii="Times New Roman" w:hAnsi="Times New Roman" w:cs="Times New Roman"/>
          <w:sz w:val="24"/>
          <w:szCs w:val="24"/>
          <w:lang w:bidi="en-GB"/>
        </w:rPr>
        <w:t>rotating the gallery space</w:t>
      </w:r>
      <w:r w:rsidRPr="00D34DAD">
        <w:rPr>
          <w:rFonts w:ascii="Times New Roman" w:hAnsi="Times New Roman" w:cs="Times New Roman"/>
          <w:sz w:val="24"/>
          <w:szCs w:val="24"/>
          <w:lang w:bidi="en-GB"/>
        </w:rPr>
        <w:t xml:space="preserve">. However, </w:t>
      </w:r>
      <w:r w:rsidRPr="006624D8">
        <w:rPr>
          <w:rFonts w:ascii="Times New Roman" w:hAnsi="Times New Roman" w:cs="Times New Roman"/>
          <w:sz w:val="24"/>
          <w:szCs w:val="24"/>
          <w:lang w:bidi="en-GB"/>
        </w:rPr>
        <w:t xml:space="preserve">how is it that the </w:t>
      </w:r>
      <w:r w:rsidRPr="00D34DAD">
        <w:rPr>
          <w:rFonts w:ascii="Times New Roman" w:hAnsi="Times New Roman" w:cs="Times New Roman"/>
          <w:sz w:val="24"/>
          <w:szCs w:val="24"/>
          <w:lang w:bidi="en-GB"/>
        </w:rPr>
        <w:t>pressure of that rotation</w:t>
      </w:r>
      <w:r>
        <w:rPr>
          <w:rFonts w:ascii="Times New Roman" w:hAnsi="Times New Roman" w:cs="Times New Roman"/>
          <w:sz w:val="24"/>
          <w:szCs w:val="24"/>
          <w:lang w:bidi="en-GB"/>
        </w:rPr>
        <w:t xml:space="preserve"> is not felt</w:t>
      </w:r>
      <w:r w:rsidRPr="00D34DAD">
        <w:rPr>
          <w:rFonts w:ascii="Times New Roman" w:hAnsi="Times New Roman" w:cs="Times New Roman"/>
          <w:sz w:val="24"/>
          <w:szCs w:val="24"/>
          <w:lang w:bidi="en-GB"/>
        </w:rPr>
        <w:t xml:space="preserve">, nor does the potential circular motion turn into an ever-accelerating force that would </w:t>
      </w:r>
      <w:r>
        <w:rPr>
          <w:rFonts w:ascii="Times New Roman" w:hAnsi="Times New Roman" w:cs="Times New Roman"/>
          <w:sz w:val="24"/>
          <w:szCs w:val="24"/>
          <w:lang w:bidi="en-GB"/>
        </w:rPr>
        <w:t>“</w:t>
      </w:r>
      <w:proofErr w:type="gramStart"/>
      <w:r w:rsidRPr="00D34DAD">
        <w:rPr>
          <w:rFonts w:ascii="Times New Roman" w:hAnsi="Times New Roman" w:cs="Times New Roman"/>
          <w:sz w:val="24"/>
          <w:szCs w:val="24"/>
          <w:lang w:bidi="en-GB"/>
        </w:rPr>
        <w:t>spin</w:t>
      </w:r>
      <w:r>
        <w:rPr>
          <w:rFonts w:ascii="Times New Roman" w:hAnsi="Times New Roman" w:cs="Times New Roman"/>
          <w:sz w:val="24"/>
          <w:szCs w:val="24"/>
          <w:lang w:bidi="en-GB"/>
        </w:rPr>
        <w:t>“</w:t>
      </w:r>
      <w:r w:rsidRPr="00D34DAD">
        <w:rPr>
          <w:rFonts w:ascii="Times New Roman" w:hAnsi="Times New Roman" w:cs="Times New Roman"/>
          <w:sz w:val="24"/>
          <w:szCs w:val="24"/>
          <w:lang w:bidi="en-GB"/>
        </w:rPr>
        <w:t xml:space="preserve"> the</w:t>
      </w:r>
      <w:proofErr w:type="gramEnd"/>
      <w:r w:rsidRPr="00D34DAD">
        <w:rPr>
          <w:rFonts w:ascii="Times New Roman" w:hAnsi="Times New Roman" w:cs="Times New Roman"/>
          <w:sz w:val="24"/>
          <w:szCs w:val="24"/>
          <w:lang w:bidi="en-GB"/>
        </w:rPr>
        <w:t xml:space="preserve"> space to the limits of the hallucinatory</w:t>
      </w:r>
      <w:r>
        <w:rPr>
          <w:rFonts w:ascii="Times New Roman" w:hAnsi="Times New Roman" w:cs="Times New Roman"/>
          <w:sz w:val="24"/>
          <w:szCs w:val="24"/>
          <w:lang w:bidi="en-GB"/>
        </w:rPr>
        <w:t>?</w:t>
      </w:r>
    </w:p>
    <w:p w14:paraId="525A00FD" w14:textId="2465E160" w:rsidR="0028585B" w:rsidRDefault="00A94EEF" w:rsidP="006624D8">
      <w:pPr>
        <w:spacing w:line="360" w:lineRule="auto"/>
        <w:jc w:val="both"/>
        <w:rPr>
          <w:rFonts w:ascii="Times New Roman" w:hAnsi="Times New Roman" w:cs="Times New Roman"/>
          <w:sz w:val="24"/>
          <w:szCs w:val="24"/>
          <w:lang w:bidi="en-GB"/>
        </w:rPr>
      </w:pPr>
      <w:r w:rsidRPr="00A94EEF">
        <w:rPr>
          <w:rFonts w:ascii="Times New Roman" w:hAnsi="Times New Roman" w:cs="Times New Roman"/>
          <w:sz w:val="24"/>
          <w:szCs w:val="24"/>
          <w:lang w:bidi="en-GB"/>
        </w:rPr>
        <w:t>We</w:t>
      </w:r>
      <w:r>
        <w:rPr>
          <w:rFonts w:ascii="Times New Roman" w:hAnsi="Times New Roman" w:cs="Times New Roman"/>
          <w:sz w:val="24"/>
          <w:szCs w:val="24"/>
          <w:lang w:bidi="en-GB"/>
        </w:rPr>
        <w:t xml:space="preserve"> ha</w:t>
      </w:r>
      <w:r w:rsidRPr="00A94EEF">
        <w:rPr>
          <w:rFonts w:ascii="Times New Roman" w:hAnsi="Times New Roman" w:cs="Times New Roman"/>
          <w:sz w:val="24"/>
          <w:szCs w:val="24"/>
          <w:lang w:bidi="en-GB"/>
        </w:rPr>
        <w:t xml:space="preserve">ve mentioned the </w:t>
      </w:r>
      <w:r>
        <w:rPr>
          <w:rFonts w:ascii="Times New Roman" w:hAnsi="Times New Roman" w:cs="Times New Roman"/>
          <w:sz w:val="24"/>
          <w:szCs w:val="24"/>
          <w:lang w:bidi="en-GB"/>
        </w:rPr>
        <w:t>artist’s</w:t>
      </w:r>
      <w:r w:rsidRPr="00A94EEF">
        <w:rPr>
          <w:rFonts w:ascii="Times New Roman" w:hAnsi="Times New Roman" w:cs="Times New Roman"/>
          <w:sz w:val="24"/>
          <w:szCs w:val="24"/>
          <w:lang w:bidi="en-GB"/>
        </w:rPr>
        <w:t xml:space="preserve"> need for focalization, for establishing </w:t>
      </w:r>
      <w:r>
        <w:rPr>
          <w:rFonts w:ascii="Times New Roman" w:hAnsi="Times New Roman" w:cs="Times New Roman"/>
          <w:sz w:val="24"/>
          <w:szCs w:val="24"/>
          <w:lang w:bidi="en-GB"/>
        </w:rPr>
        <w:t>a starting</w:t>
      </w:r>
      <w:r w:rsidRPr="00A94EEF">
        <w:rPr>
          <w:rFonts w:ascii="Times New Roman" w:hAnsi="Times New Roman" w:cs="Times New Roman"/>
          <w:sz w:val="24"/>
          <w:szCs w:val="24"/>
          <w:lang w:bidi="en-GB"/>
        </w:rPr>
        <w:t xml:space="preserve"> point from which the </w:t>
      </w:r>
      <w:r w:rsidR="005A29EC">
        <w:rPr>
          <w:rFonts w:ascii="Times New Roman" w:hAnsi="Times New Roman" w:cs="Times New Roman"/>
          <w:sz w:val="24"/>
          <w:szCs w:val="24"/>
          <w:lang w:bidi="en-GB"/>
        </w:rPr>
        <w:t>painting</w:t>
      </w:r>
      <w:r w:rsidRPr="00A94EEF">
        <w:rPr>
          <w:rFonts w:ascii="Times New Roman" w:hAnsi="Times New Roman" w:cs="Times New Roman"/>
          <w:sz w:val="24"/>
          <w:szCs w:val="24"/>
          <w:lang w:bidi="en-GB"/>
        </w:rPr>
        <w:t xml:space="preserve"> develops into space or creating </w:t>
      </w:r>
      <w:r>
        <w:rPr>
          <w:rFonts w:ascii="Times New Roman" w:hAnsi="Times New Roman" w:cs="Times New Roman"/>
          <w:sz w:val="24"/>
          <w:szCs w:val="24"/>
          <w:lang w:bidi="en-GB"/>
        </w:rPr>
        <w:t>epicentres</w:t>
      </w:r>
      <w:r w:rsidRPr="00A94EEF">
        <w:rPr>
          <w:rFonts w:ascii="Times New Roman" w:hAnsi="Times New Roman" w:cs="Times New Roman"/>
          <w:sz w:val="24"/>
          <w:szCs w:val="24"/>
          <w:lang w:bidi="en-GB"/>
        </w:rPr>
        <w:t xml:space="preserve"> </w:t>
      </w:r>
      <w:r>
        <w:rPr>
          <w:rFonts w:ascii="Times New Roman" w:hAnsi="Times New Roman" w:cs="Times New Roman"/>
          <w:sz w:val="24"/>
          <w:szCs w:val="24"/>
          <w:lang w:bidi="en-GB"/>
        </w:rPr>
        <w:t>i</w:t>
      </w:r>
      <w:r w:rsidRPr="00A94EEF">
        <w:rPr>
          <w:rFonts w:ascii="Times New Roman" w:hAnsi="Times New Roman" w:cs="Times New Roman"/>
          <w:sz w:val="24"/>
          <w:szCs w:val="24"/>
          <w:lang w:bidi="en-GB"/>
        </w:rPr>
        <w:t xml:space="preserve">n the </w:t>
      </w:r>
      <w:r w:rsidR="00463B06">
        <w:rPr>
          <w:rFonts w:ascii="Times New Roman" w:hAnsi="Times New Roman" w:cs="Times New Roman"/>
          <w:sz w:val="24"/>
          <w:szCs w:val="24"/>
          <w:lang w:bidi="en-GB"/>
        </w:rPr>
        <w:t>painting</w:t>
      </w:r>
      <w:r w:rsidRPr="00A94EEF">
        <w:rPr>
          <w:rFonts w:ascii="Times New Roman" w:hAnsi="Times New Roman" w:cs="Times New Roman"/>
          <w:sz w:val="24"/>
          <w:szCs w:val="24"/>
          <w:lang w:bidi="en-GB"/>
        </w:rPr>
        <w:t xml:space="preserve"> itself, </w:t>
      </w:r>
      <w:r>
        <w:rPr>
          <w:rFonts w:ascii="Times New Roman" w:hAnsi="Times New Roman" w:cs="Times New Roman"/>
          <w:sz w:val="24"/>
          <w:szCs w:val="24"/>
          <w:lang w:bidi="en-GB"/>
        </w:rPr>
        <w:t xml:space="preserve">most </w:t>
      </w:r>
      <w:r w:rsidRPr="00A94EEF">
        <w:rPr>
          <w:rFonts w:ascii="Times New Roman" w:hAnsi="Times New Roman" w:cs="Times New Roman"/>
          <w:sz w:val="24"/>
          <w:szCs w:val="24"/>
          <w:lang w:bidi="en-GB"/>
        </w:rPr>
        <w:t>often striking circular forms, symbolic places born more from implosion processes than defined as</w:t>
      </w:r>
      <w:r>
        <w:rPr>
          <w:rFonts w:ascii="Times New Roman" w:hAnsi="Times New Roman" w:cs="Times New Roman"/>
          <w:sz w:val="24"/>
          <w:szCs w:val="24"/>
          <w:lang w:bidi="en-GB"/>
        </w:rPr>
        <w:t xml:space="preserve"> focal</w:t>
      </w:r>
      <w:r w:rsidRPr="00A94EEF">
        <w:rPr>
          <w:rFonts w:ascii="Times New Roman" w:hAnsi="Times New Roman" w:cs="Times New Roman"/>
          <w:sz w:val="24"/>
          <w:szCs w:val="24"/>
          <w:lang w:bidi="en-GB"/>
        </w:rPr>
        <w:t xml:space="preserve"> points of explosion. </w:t>
      </w:r>
      <w:r w:rsidRPr="000F6C78">
        <w:rPr>
          <w:rFonts w:ascii="Times New Roman" w:hAnsi="Times New Roman" w:cs="Times New Roman"/>
          <w:sz w:val="24"/>
          <w:szCs w:val="24"/>
          <w:lang w:bidi="en-GB"/>
        </w:rPr>
        <w:t>Considering</w:t>
      </w:r>
      <w:r w:rsidRPr="00A94EEF">
        <w:rPr>
          <w:rFonts w:ascii="Times New Roman" w:hAnsi="Times New Roman" w:cs="Times New Roman"/>
          <w:sz w:val="24"/>
          <w:szCs w:val="24"/>
          <w:lang w:bidi="en-GB"/>
        </w:rPr>
        <w:t xml:space="preserve"> the very specific, defined, and solid spatial dimensions, with a circular form </w:t>
      </w:r>
      <w:r w:rsidR="000F6C78">
        <w:rPr>
          <w:rFonts w:ascii="Times New Roman" w:hAnsi="Times New Roman" w:cs="Times New Roman"/>
          <w:sz w:val="24"/>
          <w:szCs w:val="24"/>
          <w:lang w:bidi="en-GB"/>
        </w:rPr>
        <w:t xml:space="preserve">in </w:t>
      </w:r>
      <w:r w:rsidR="000F6C78" w:rsidRPr="006624D8">
        <w:rPr>
          <w:rFonts w:ascii="Times New Roman" w:hAnsi="Times New Roman" w:cs="Times New Roman"/>
          <w:sz w:val="24"/>
          <w:szCs w:val="24"/>
          <w:lang w:bidi="en-GB"/>
        </w:rPr>
        <w:t>which there is a geometric centre</w:t>
      </w:r>
      <w:r w:rsidRPr="00A94EEF">
        <w:rPr>
          <w:rFonts w:ascii="Times New Roman" w:hAnsi="Times New Roman" w:cs="Times New Roman"/>
          <w:sz w:val="24"/>
          <w:szCs w:val="24"/>
          <w:lang w:bidi="en-GB"/>
        </w:rPr>
        <w:t xml:space="preserve">, </w:t>
      </w:r>
      <w:proofErr w:type="spellStart"/>
      <w:r w:rsidRPr="00A94EEF">
        <w:rPr>
          <w:rFonts w:ascii="Times New Roman" w:hAnsi="Times New Roman" w:cs="Times New Roman"/>
          <w:sz w:val="24"/>
          <w:szCs w:val="24"/>
          <w:lang w:bidi="en-GB"/>
        </w:rPr>
        <w:t>Gordana</w:t>
      </w:r>
      <w:proofErr w:type="spellEnd"/>
      <w:r w:rsidRPr="00A94EEF">
        <w:rPr>
          <w:rFonts w:ascii="Times New Roman" w:hAnsi="Times New Roman" w:cs="Times New Roman"/>
          <w:sz w:val="24"/>
          <w:szCs w:val="24"/>
          <w:lang w:bidi="en-GB"/>
        </w:rPr>
        <w:t xml:space="preserve"> </w:t>
      </w:r>
      <w:proofErr w:type="spellStart"/>
      <w:r w:rsidRPr="00A94EEF">
        <w:rPr>
          <w:rFonts w:ascii="Times New Roman" w:hAnsi="Times New Roman" w:cs="Times New Roman"/>
          <w:sz w:val="24"/>
          <w:szCs w:val="24"/>
          <w:lang w:bidi="en-GB"/>
        </w:rPr>
        <w:t>Bakić</w:t>
      </w:r>
      <w:proofErr w:type="spellEnd"/>
      <w:r w:rsidR="000F6C78">
        <w:rPr>
          <w:rFonts w:ascii="Times New Roman" w:hAnsi="Times New Roman" w:cs="Times New Roman"/>
          <w:sz w:val="24"/>
          <w:szCs w:val="24"/>
          <w:lang w:bidi="en-GB"/>
        </w:rPr>
        <w:t xml:space="preserve"> gives</w:t>
      </w:r>
      <w:r w:rsidRPr="00A94EEF">
        <w:rPr>
          <w:rFonts w:ascii="Times New Roman" w:hAnsi="Times New Roman" w:cs="Times New Roman"/>
          <w:sz w:val="24"/>
          <w:szCs w:val="24"/>
          <w:lang w:bidi="en-GB"/>
        </w:rPr>
        <w:t xml:space="preserve"> </w:t>
      </w:r>
      <w:r w:rsidR="000F6C78" w:rsidRPr="006624D8">
        <w:rPr>
          <w:rFonts w:ascii="Times New Roman" w:hAnsi="Times New Roman" w:cs="Times New Roman"/>
          <w:sz w:val="24"/>
          <w:szCs w:val="24"/>
          <w:lang w:bidi="en-GB"/>
        </w:rPr>
        <w:t>the focal point to the observer</w:t>
      </w:r>
      <w:r w:rsidRPr="00A94EEF">
        <w:rPr>
          <w:rFonts w:ascii="Times New Roman" w:hAnsi="Times New Roman" w:cs="Times New Roman"/>
          <w:sz w:val="24"/>
          <w:szCs w:val="24"/>
          <w:lang w:bidi="en-GB"/>
        </w:rPr>
        <w:t xml:space="preserve">. </w:t>
      </w:r>
      <w:r w:rsidRPr="00052631">
        <w:rPr>
          <w:rFonts w:ascii="Times New Roman" w:hAnsi="Times New Roman" w:cs="Times New Roman"/>
          <w:sz w:val="24"/>
          <w:szCs w:val="24"/>
          <w:lang w:bidi="en-GB"/>
        </w:rPr>
        <w:t xml:space="preserve">They are </w:t>
      </w:r>
      <w:r w:rsidR="00052631" w:rsidRPr="00052631">
        <w:rPr>
          <w:rFonts w:ascii="Times New Roman" w:hAnsi="Times New Roman" w:cs="Times New Roman"/>
          <w:sz w:val="24"/>
          <w:szCs w:val="24"/>
          <w:lang w:bidi="en-GB"/>
        </w:rPr>
        <w:t xml:space="preserve">in the ideal centre </w:t>
      </w:r>
      <w:r w:rsidRPr="00052631">
        <w:rPr>
          <w:rFonts w:ascii="Times New Roman" w:hAnsi="Times New Roman" w:cs="Times New Roman"/>
          <w:sz w:val="24"/>
          <w:szCs w:val="24"/>
          <w:lang w:bidi="en-GB"/>
        </w:rPr>
        <w:t>from which, through gentle rotation of their own body, they "unroll"</w:t>
      </w:r>
      <w:r w:rsidRPr="00A94EEF">
        <w:rPr>
          <w:rFonts w:ascii="Times New Roman" w:hAnsi="Times New Roman" w:cs="Times New Roman"/>
          <w:sz w:val="24"/>
          <w:szCs w:val="24"/>
          <w:lang w:bidi="en-GB"/>
        </w:rPr>
        <w:t xml:space="preserve"> the frieze applied to the spherical walls of </w:t>
      </w:r>
      <w:proofErr w:type="spellStart"/>
      <w:r w:rsidRPr="00A94EEF">
        <w:rPr>
          <w:rFonts w:ascii="Times New Roman" w:hAnsi="Times New Roman" w:cs="Times New Roman"/>
          <w:sz w:val="24"/>
          <w:szCs w:val="24"/>
          <w:lang w:bidi="en-GB"/>
        </w:rPr>
        <w:t>Bačva</w:t>
      </w:r>
      <w:proofErr w:type="spellEnd"/>
      <w:r w:rsidRPr="00A94EEF">
        <w:rPr>
          <w:rFonts w:ascii="Times New Roman" w:hAnsi="Times New Roman" w:cs="Times New Roman"/>
          <w:sz w:val="24"/>
          <w:szCs w:val="24"/>
          <w:lang w:bidi="en-GB"/>
        </w:rPr>
        <w:t xml:space="preserve">. </w:t>
      </w:r>
      <w:r w:rsidR="0028585B" w:rsidRPr="0028585B">
        <w:rPr>
          <w:rFonts w:ascii="Times New Roman" w:hAnsi="Times New Roman" w:cs="Times New Roman"/>
          <w:sz w:val="24"/>
          <w:szCs w:val="24"/>
          <w:lang w:bidi="en-GB"/>
        </w:rPr>
        <w:t>At the same time, there is no need for accelerated rotation</w:t>
      </w:r>
      <w:r w:rsidRPr="0028585B">
        <w:rPr>
          <w:rFonts w:ascii="Times New Roman" w:hAnsi="Times New Roman" w:cs="Times New Roman"/>
          <w:sz w:val="24"/>
          <w:szCs w:val="24"/>
          <w:lang w:bidi="en-GB"/>
        </w:rPr>
        <w:t xml:space="preserve">: uniform, permuted details </w:t>
      </w:r>
      <w:r w:rsidR="0028585B">
        <w:rPr>
          <w:rFonts w:ascii="Times New Roman" w:hAnsi="Times New Roman" w:cs="Times New Roman"/>
          <w:sz w:val="24"/>
          <w:szCs w:val="24"/>
          <w:lang w:bidi="en-GB"/>
        </w:rPr>
        <w:t>line up</w:t>
      </w:r>
      <w:r w:rsidRPr="0028585B">
        <w:rPr>
          <w:rFonts w:ascii="Times New Roman" w:hAnsi="Times New Roman" w:cs="Times New Roman"/>
          <w:sz w:val="24"/>
          <w:szCs w:val="24"/>
          <w:lang w:bidi="en-GB"/>
        </w:rPr>
        <w:t xml:space="preserve"> in</w:t>
      </w:r>
      <w:r w:rsidRPr="00A94EEF">
        <w:rPr>
          <w:rFonts w:ascii="Times New Roman" w:hAnsi="Times New Roman" w:cs="Times New Roman"/>
          <w:sz w:val="24"/>
          <w:szCs w:val="24"/>
          <w:lang w:bidi="en-GB"/>
        </w:rPr>
        <w:t xml:space="preserve"> sequence, without interruption, but also without dramatic accelerations. Even the "motifs" of her paintings do not reveal a sense of urgency; as soon as certain constructions begin to move, </w:t>
      </w:r>
      <w:r w:rsidR="0028585B">
        <w:rPr>
          <w:rFonts w:ascii="Times New Roman" w:hAnsi="Times New Roman" w:cs="Times New Roman"/>
          <w:sz w:val="24"/>
          <w:szCs w:val="24"/>
          <w:lang w:bidi="en-GB"/>
        </w:rPr>
        <w:t>she</w:t>
      </w:r>
      <w:r w:rsidRPr="00A94EEF">
        <w:rPr>
          <w:rFonts w:ascii="Times New Roman" w:hAnsi="Times New Roman" w:cs="Times New Roman"/>
          <w:sz w:val="24"/>
          <w:szCs w:val="24"/>
          <w:lang w:bidi="en-GB"/>
        </w:rPr>
        <w:t xml:space="preserve"> calm</w:t>
      </w:r>
      <w:r w:rsidR="0028585B">
        <w:rPr>
          <w:rFonts w:ascii="Times New Roman" w:hAnsi="Times New Roman" w:cs="Times New Roman"/>
          <w:sz w:val="24"/>
          <w:szCs w:val="24"/>
          <w:lang w:bidi="en-GB"/>
        </w:rPr>
        <w:t>s them</w:t>
      </w:r>
      <w:r w:rsidRPr="00A94EEF">
        <w:rPr>
          <w:rFonts w:ascii="Times New Roman" w:hAnsi="Times New Roman" w:cs="Times New Roman"/>
          <w:sz w:val="24"/>
          <w:szCs w:val="24"/>
          <w:lang w:bidi="en-GB"/>
        </w:rPr>
        <w:t xml:space="preserve"> down and </w:t>
      </w:r>
      <w:r w:rsidR="0028585B">
        <w:rPr>
          <w:rFonts w:ascii="Times New Roman" w:hAnsi="Times New Roman" w:cs="Times New Roman"/>
          <w:sz w:val="24"/>
          <w:szCs w:val="24"/>
          <w:lang w:bidi="en-GB"/>
        </w:rPr>
        <w:t>overcomes</w:t>
      </w:r>
      <w:r w:rsidRPr="00A94EEF">
        <w:rPr>
          <w:rFonts w:ascii="Times New Roman" w:hAnsi="Times New Roman" w:cs="Times New Roman"/>
          <w:sz w:val="24"/>
          <w:szCs w:val="24"/>
          <w:lang w:bidi="en-GB"/>
        </w:rPr>
        <w:t xml:space="preserve"> the mechanism of self-control.</w:t>
      </w:r>
      <w:r w:rsidR="00463B06">
        <w:rPr>
          <w:rFonts w:ascii="Times New Roman" w:hAnsi="Times New Roman" w:cs="Times New Roman"/>
          <w:sz w:val="24"/>
          <w:szCs w:val="24"/>
          <w:lang w:bidi="en-GB"/>
        </w:rPr>
        <w:t xml:space="preserve"> </w:t>
      </w:r>
      <w:r w:rsidR="0028585B" w:rsidRPr="0028585B">
        <w:rPr>
          <w:rFonts w:ascii="Times New Roman" w:hAnsi="Times New Roman" w:cs="Times New Roman"/>
          <w:sz w:val="24"/>
          <w:szCs w:val="24"/>
          <w:lang w:bidi="en-GB"/>
        </w:rPr>
        <w:t>Her achromatic acrylics on canvas scrolls are filled with forms that freely combine two dominant "motifs" from her entire visual repertoire</w:t>
      </w:r>
      <w:r w:rsidR="005A493D">
        <w:rPr>
          <w:rFonts w:ascii="Times New Roman" w:hAnsi="Times New Roman" w:cs="Times New Roman"/>
          <w:sz w:val="24"/>
          <w:szCs w:val="24"/>
          <w:lang w:bidi="en-GB"/>
        </w:rPr>
        <w:t xml:space="preserve"> so the</w:t>
      </w:r>
      <w:r w:rsidR="0028585B" w:rsidRPr="0028585B">
        <w:rPr>
          <w:rFonts w:ascii="Times New Roman" w:hAnsi="Times New Roman" w:cs="Times New Roman"/>
          <w:sz w:val="24"/>
          <w:szCs w:val="24"/>
          <w:lang w:bidi="en-GB"/>
        </w:rPr>
        <w:t xml:space="preserve"> </w:t>
      </w:r>
      <w:r w:rsidR="005A493D">
        <w:rPr>
          <w:rFonts w:ascii="Times New Roman" w:hAnsi="Times New Roman" w:cs="Times New Roman"/>
          <w:sz w:val="24"/>
          <w:szCs w:val="24"/>
          <w:lang w:bidi="en-GB"/>
        </w:rPr>
        <w:t>o</w:t>
      </w:r>
      <w:r w:rsidR="0028585B" w:rsidRPr="0028585B">
        <w:rPr>
          <w:rFonts w:ascii="Times New Roman" w:hAnsi="Times New Roman" w:cs="Times New Roman"/>
          <w:sz w:val="24"/>
          <w:szCs w:val="24"/>
          <w:lang w:bidi="en-GB"/>
        </w:rPr>
        <w:t xml:space="preserve">rganic shapes of swelling, growth, and dispersed blisters harmoniously alternate with "technical," </w:t>
      </w:r>
      <w:proofErr w:type="spellStart"/>
      <w:r w:rsidR="00AF4F78" w:rsidRPr="006624D8">
        <w:rPr>
          <w:rFonts w:ascii="Times New Roman" w:hAnsi="Times New Roman" w:cs="Times New Roman"/>
          <w:sz w:val="24"/>
          <w:szCs w:val="24"/>
          <w:lang w:bidi="en-GB"/>
        </w:rPr>
        <w:t>archeomechanical</w:t>
      </w:r>
      <w:proofErr w:type="spellEnd"/>
      <w:r w:rsidR="0028585B" w:rsidRPr="0028585B">
        <w:rPr>
          <w:rFonts w:ascii="Times New Roman" w:hAnsi="Times New Roman" w:cs="Times New Roman"/>
          <w:sz w:val="24"/>
          <w:szCs w:val="24"/>
          <w:lang w:bidi="en-GB"/>
        </w:rPr>
        <w:t xml:space="preserve"> details almost regularly</w:t>
      </w:r>
      <w:r w:rsidR="00AF4F78">
        <w:rPr>
          <w:rFonts w:ascii="Times New Roman" w:hAnsi="Times New Roman" w:cs="Times New Roman"/>
          <w:sz w:val="24"/>
          <w:szCs w:val="24"/>
          <w:lang w:bidi="en-GB"/>
        </w:rPr>
        <w:t>,</w:t>
      </w:r>
      <w:r w:rsidR="0028585B" w:rsidRPr="0028585B">
        <w:rPr>
          <w:rFonts w:ascii="Times New Roman" w:hAnsi="Times New Roman" w:cs="Times New Roman"/>
          <w:sz w:val="24"/>
          <w:szCs w:val="24"/>
          <w:lang w:bidi="en-GB"/>
        </w:rPr>
        <w:t xml:space="preserve"> </w:t>
      </w:r>
      <w:r w:rsidR="00AF4F78">
        <w:rPr>
          <w:rFonts w:ascii="Times New Roman" w:hAnsi="Times New Roman" w:cs="Times New Roman"/>
          <w:sz w:val="24"/>
          <w:szCs w:val="24"/>
          <w:lang w:bidi="en-GB"/>
        </w:rPr>
        <w:t>“</w:t>
      </w:r>
      <w:proofErr w:type="gramStart"/>
      <w:r w:rsidR="0028585B" w:rsidRPr="0028585B">
        <w:rPr>
          <w:rFonts w:ascii="Times New Roman" w:hAnsi="Times New Roman" w:cs="Times New Roman"/>
          <w:sz w:val="24"/>
          <w:szCs w:val="24"/>
          <w:lang w:bidi="en-GB"/>
        </w:rPr>
        <w:t>controlling</w:t>
      </w:r>
      <w:r w:rsidR="00AF4F78">
        <w:rPr>
          <w:rFonts w:ascii="Times New Roman" w:hAnsi="Times New Roman" w:cs="Times New Roman"/>
          <w:sz w:val="24"/>
          <w:szCs w:val="24"/>
          <w:lang w:bidi="en-GB"/>
        </w:rPr>
        <w:t>“</w:t>
      </w:r>
      <w:r w:rsidR="0028585B" w:rsidRPr="0028585B">
        <w:rPr>
          <w:rFonts w:ascii="Times New Roman" w:hAnsi="Times New Roman" w:cs="Times New Roman"/>
          <w:sz w:val="24"/>
          <w:szCs w:val="24"/>
          <w:lang w:bidi="en-GB"/>
        </w:rPr>
        <w:t xml:space="preserve"> each</w:t>
      </w:r>
      <w:proofErr w:type="gramEnd"/>
      <w:r w:rsidR="0028585B" w:rsidRPr="0028585B">
        <w:rPr>
          <w:rFonts w:ascii="Times New Roman" w:hAnsi="Times New Roman" w:cs="Times New Roman"/>
          <w:sz w:val="24"/>
          <w:szCs w:val="24"/>
          <w:lang w:bidi="en-GB"/>
        </w:rPr>
        <w:t xml:space="preserve"> </w:t>
      </w:r>
      <w:r w:rsidR="005A493D">
        <w:rPr>
          <w:rFonts w:ascii="Times New Roman" w:hAnsi="Times New Roman" w:cs="Times New Roman"/>
          <w:sz w:val="24"/>
          <w:szCs w:val="24"/>
          <w:lang w:bidi="en-GB"/>
        </w:rPr>
        <w:t xml:space="preserve">other </w:t>
      </w:r>
      <w:r w:rsidR="00AF4F78" w:rsidRPr="006624D8">
        <w:rPr>
          <w:rFonts w:ascii="Times New Roman" w:hAnsi="Times New Roman" w:cs="Times New Roman"/>
          <w:sz w:val="24"/>
          <w:szCs w:val="24"/>
          <w:lang w:bidi="en-GB"/>
        </w:rPr>
        <w:t xml:space="preserve">so that they do not dominate the whole </w:t>
      </w:r>
      <w:r w:rsidR="00AF4F78">
        <w:rPr>
          <w:rFonts w:ascii="Times New Roman" w:hAnsi="Times New Roman" w:cs="Times New Roman"/>
          <w:sz w:val="24"/>
          <w:szCs w:val="24"/>
          <w:lang w:bidi="en-GB"/>
        </w:rPr>
        <w:t>painting</w:t>
      </w:r>
      <w:r w:rsidR="0028585B" w:rsidRPr="0028585B">
        <w:rPr>
          <w:rFonts w:ascii="Times New Roman" w:hAnsi="Times New Roman" w:cs="Times New Roman"/>
          <w:sz w:val="24"/>
          <w:szCs w:val="24"/>
          <w:lang w:bidi="en-GB"/>
        </w:rPr>
        <w:t xml:space="preserve">. </w:t>
      </w:r>
      <w:r w:rsidR="00AF4F78" w:rsidRPr="006624D8">
        <w:rPr>
          <w:rFonts w:ascii="Times New Roman" w:hAnsi="Times New Roman" w:cs="Times New Roman"/>
          <w:sz w:val="24"/>
          <w:szCs w:val="24"/>
          <w:lang w:bidi="en-GB"/>
        </w:rPr>
        <w:t xml:space="preserve">This collision creates, of course, a certain "noise", so - considering the sound hypertrophy of </w:t>
      </w:r>
      <w:proofErr w:type="spellStart"/>
      <w:r w:rsidR="00AF4F78" w:rsidRPr="006624D8">
        <w:rPr>
          <w:rFonts w:ascii="Times New Roman" w:hAnsi="Times New Roman" w:cs="Times New Roman"/>
          <w:sz w:val="24"/>
          <w:szCs w:val="24"/>
          <w:lang w:bidi="en-GB"/>
        </w:rPr>
        <w:t>Meštrović's</w:t>
      </w:r>
      <w:proofErr w:type="spellEnd"/>
      <w:r w:rsidR="00AF4F78" w:rsidRPr="006624D8">
        <w:rPr>
          <w:rFonts w:ascii="Times New Roman" w:hAnsi="Times New Roman" w:cs="Times New Roman"/>
          <w:sz w:val="24"/>
          <w:szCs w:val="24"/>
          <w:lang w:bidi="en-GB"/>
        </w:rPr>
        <w:t xml:space="preserve"> space - any uncontrolled movement of the observer could cause an unwanted sound cacophony. </w:t>
      </w:r>
      <w:r w:rsidR="0028585B" w:rsidRPr="0028585B">
        <w:rPr>
          <w:rFonts w:ascii="Times New Roman" w:hAnsi="Times New Roman" w:cs="Times New Roman"/>
          <w:sz w:val="24"/>
          <w:szCs w:val="24"/>
          <w:lang w:bidi="en-GB"/>
        </w:rPr>
        <w:t xml:space="preserve">For the same reasons, the artist does not create an environment that </w:t>
      </w:r>
      <w:r w:rsidR="00D70D0D" w:rsidRPr="006624D8">
        <w:rPr>
          <w:rFonts w:ascii="Times New Roman" w:hAnsi="Times New Roman" w:cs="Times New Roman"/>
          <w:sz w:val="24"/>
          <w:szCs w:val="24"/>
          <w:lang w:bidi="en-GB"/>
        </w:rPr>
        <w:t xml:space="preserve">requires </w:t>
      </w:r>
      <w:r w:rsidR="0028585B" w:rsidRPr="0028585B">
        <w:rPr>
          <w:rFonts w:ascii="Times New Roman" w:hAnsi="Times New Roman" w:cs="Times New Roman"/>
          <w:sz w:val="24"/>
          <w:szCs w:val="24"/>
          <w:lang w:bidi="en-GB"/>
        </w:rPr>
        <w:t xml:space="preserve">physical interaction and participation </w:t>
      </w:r>
      <w:r w:rsidR="00D70D0D">
        <w:rPr>
          <w:rFonts w:ascii="Times New Roman" w:hAnsi="Times New Roman" w:cs="Times New Roman"/>
          <w:sz w:val="24"/>
          <w:szCs w:val="24"/>
          <w:lang w:bidi="en-GB"/>
        </w:rPr>
        <w:t>of</w:t>
      </w:r>
      <w:r w:rsidR="0028585B" w:rsidRPr="0028585B">
        <w:rPr>
          <w:rFonts w:ascii="Times New Roman" w:hAnsi="Times New Roman" w:cs="Times New Roman"/>
          <w:sz w:val="24"/>
          <w:szCs w:val="24"/>
          <w:lang w:bidi="en-GB"/>
        </w:rPr>
        <w:t xml:space="preserve"> the observer in a manner dictated by ambient installation or any other form of "open" work. However, this does not suggest a passive relationship between the work and the observer but rather establishes a dynamic balance: the work does not capture the viewer, and the viewer does not usurp the appearance, position in space, status, and character of the work.</w:t>
      </w:r>
    </w:p>
    <w:p w14:paraId="17F801D3" w14:textId="75AB5FB0" w:rsidR="00D70D0D" w:rsidRDefault="00D70D0D" w:rsidP="006624D8">
      <w:pPr>
        <w:spacing w:line="360" w:lineRule="auto"/>
        <w:jc w:val="both"/>
        <w:rPr>
          <w:rFonts w:ascii="Times New Roman" w:hAnsi="Times New Roman" w:cs="Times New Roman"/>
          <w:sz w:val="24"/>
          <w:szCs w:val="24"/>
          <w:lang w:bidi="en-GB"/>
        </w:rPr>
      </w:pPr>
      <w:proofErr w:type="spellStart"/>
      <w:r w:rsidRPr="00D70D0D">
        <w:rPr>
          <w:rFonts w:ascii="Times New Roman" w:hAnsi="Times New Roman" w:cs="Times New Roman"/>
          <w:sz w:val="24"/>
          <w:szCs w:val="24"/>
          <w:lang w:bidi="en-GB"/>
        </w:rPr>
        <w:t>Meštrović's</w:t>
      </w:r>
      <w:proofErr w:type="spellEnd"/>
      <w:r w:rsidRPr="00D70D0D">
        <w:rPr>
          <w:rFonts w:ascii="Times New Roman" w:hAnsi="Times New Roman" w:cs="Times New Roman"/>
          <w:sz w:val="24"/>
          <w:szCs w:val="24"/>
          <w:lang w:bidi="en-GB"/>
        </w:rPr>
        <w:t xml:space="preserve"> Home of </w:t>
      </w:r>
      <w:r>
        <w:rPr>
          <w:rFonts w:ascii="Times New Roman" w:hAnsi="Times New Roman" w:cs="Times New Roman"/>
          <w:sz w:val="24"/>
          <w:szCs w:val="24"/>
          <w:lang w:bidi="en-GB"/>
        </w:rPr>
        <w:t>Fine</w:t>
      </w:r>
      <w:r w:rsidRPr="00D70D0D">
        <w:rPr>
          <w:rFonts w:ascii="Times New Roman" w:hAnsi="Times New Roman" w:cs="Times New Roman"/>
          <w:sz w:val="24"/>
          <w:szCs w:val="24"/>
          <w:lang w:bidi="en-GB"/>
        </w:rPr>
        <w:t xml:space="preserve"> Artists, </w:t>
      </w:r>
      <w:r>
        <w:rPr>
          <w:rFonts w:ascii="Times New Roman" w:hAnsi="Times New Roman" w:cs="Times New Roman"/>
          <w:sz w:val="24"/>
          <w:szCs w:val="24"/>
          <w:lang w:bidi="en-GB"/>
        </w:rPr>
        <w:t>by</w:t>
      </w:r>
      <w:r w:rsidRPr="00D70D0D">
        <w:rPr>
          <w:rFonts w:ascii="Times New Roman" w:hAnsi="Times New Roman" w:cs="Times New Roman"/>
          <w:sz w:val="24"/>
          <w:szCs w:val="24"/>
          <w:lang w:bidi="en-GB"/>
        </w:rPr>
        <w:t xml:space="preserve"> its main characteristics, is a synthetic expression of some of the artist's most important artistic attitudes, an architectural demonstration of </w:t>
      </w:r>
      <w:r>
        <w:rPr>
          <w:rFonts w:ascii="Times New Roman" w:hAnsi="Times New Roman" w:cs="Times New Roman"/>
          <w:sz w:val="24"/>
          <w:szCs w:val="24"/>
          <w:lang w:bidi="en-GB"/>
        </w:rPr>
        <w:t>their</w:t>
      </w:r>
      <w:r w:rsidRPr="00D70D0D">
        <w:rPr>
          <w:rFonts w:ascii="Times New Roman" w:hAnsi="Times New Roman" w:cs="Times New Roman"/>
          <w:sz w:val="24"/>
          <w:szCs w:val="24"/>
          <w:lang w:bidi="en-GB"/>
        </w:rPr>
        <w:t xml:space="preserve"> eclectic, historicist, and monumental inclinations, but with a perfect circular form and a reduction of details, </w:t>
      </w:r>
      <w:r w:rsidR="00577EF5">
        <w:rPr>
          <w:rFonts w:ascii="Times New Roman" w:hAnsi="Times New Roman" w:cs="Times New Roman"/>
          <w:sz w:val="24"/>
          <w:szCs w:val="24"/>
          <w:lang w:bidi="en-GB"/>
        </w:rPr>
        <w:t>essentially</w:t>
      </w:r>
      <w:r w:rsidRPr="00D70D0D">
        <w:rPr>
          <w:rFonts w:ascii="Times New Roman" w:hAnsi="Times New Roman" w:cs="Times New Roman"/>
          <w:sz w:val="24"/>
          <w:szCs w:val="24"/>
          <w:lang w:bidi="en-GB"/>
        </w:rPr>
        <w:t xml:space="preserve"> a modernist work. For the central space of such a </w:t>
      </w:r>
      <w:r w:rsidR="00577EF5">
        <w:rPr>
          <w:rFonts w:ascii="Times New Roman" w:hAnsi="Times New Roman" w:cs="Times New Roman"/>
          <w:sz w:val="24"/>
          <w:szCs w:val="24"/>
          <w:lang w:bidi="en-GB"/>
        </w:rPr>
        <w:t>venue</w:t>
      </w:r>
      <w:r w:rsidRPr="00D70D0D">
        <w:rPr>
          <w:rFonts w:ascii="Times New Roman" w:hAnsi="Times New Roman" w:cs="Times New Roman"/>
          <w:sz w:val="24"/>
          <w:szCs w:val="24"/>
          <w:lang w:bidi="en-GB"/>
        </w:rPr>
        <w:t xml:space="preserve">, </w:t>
      </w:r>
      <w:proofErr w:type="spellStart"/>
      <w:r w:rsidRPr="00D70D0D">
        <w:rPr>
          <w:rFonts w:ascii="Times New Roman" w:hAnsi="Times New Roman" w:cs="Times New Roman"/>
          <w:sz w:val="24"/>
          <w:szCs w:val="24"/>
          <w:lang w:bidi="en-GB"/>
        </w:rPr>
        <w:t>Gordana</w:t>
      </w:r>
      <w:proofErr w:type="spellEnd"/>
      <w:r w:rsidRPr="00D70D0D">
        <w:rPr>
          <w:rFonts w:ascii="Times New Roman" w:hAnsi="Times New Roman" w:cs="Times New Roman"/>
          <w:sz w:val="24"/>
          <w:szCs w:val="24"/>
          <w:lang w:bidi="en-GB"/>
        </w:rPr>
        <w:t xml:space="preserve"> </w:t>
      </w:r>
      <w:proofErr w:type="spellStart"/>
      <w:r w:rsidRPr="00D70D0D">
        <w:rPr>
          <w:rFonts w:ascii="Times New Roman" w:hAnsi="Times New Roman" w:cs="Times New Roman"/>
          <w:sz w:val="24"/>
          <w:szCs w:val="24"/>
          <w:lang w:bidi="en-GB"/>
        </w:rPr>
        <w:t>Bakić</w:t>
      </w:r>
      <w:proofErr w:type="spellEnd"/>
      <w:r w:rsidRPr="00D70D0D">
        <w:rPr>
          <w:rFonts w:ascii="Times New Roman" w:hAnsi="Times New Roman" w:cs="Times New Roman"/>
          <w:sz w:val="24"/>
          <w:szCs w:val="24"/>
          <w:lang w:bidi="en-GB"/>
        </w:rPr>
        <w:t xml:space="preserve"> </w:t>
      </w:r>
      <w:r w:rsidRPr="00D70D0D">
        <w:rPr>
          <w:rFonts w:ascii="Times New Roman" w:hAnsi="Times New Roman" w:cs="Times New Roman"/>
          <w:sz w:val="24"/>
          <w:szCs w:val="24"/>
          <w:lang w:bidi="en-GB"/>
        </w:rPr>
        <w:lastRenderedPageBreak/>
        <w:t xml:space="preserve">deliberately creates a painting, </w:t>
      </w:r>
      <w:r w:rsidR="005362C1">
        <w:rPr>
          <w:rFonts w:ascii="Times New Roman" w:hAnsi="Times New Roman" w:cs="Times New Roman"/>
          <w:sz w:val="24"/>
          <w:szCs w:val="24"/>
          <w:lang w:bidi="en-GB"/>
        </w:rPr>
        <w:t>relying</w:t>
      </w:r>
      <w:r w:rsidRPr="00D70D0D">
        <w:rPr>
          <w:rFonts w:ascii="Times New Roman" w:hAnsi="Times New Roman" w:cs="Times New Roman"/>
          <w:sz w:val="24"/>
          <w:szCs w:val="24"/>
          <w:lang w:bidi="en-GB"/>
        </w:rPr>
        <w:t xml:space="preserve"> on the correspondence between the highly organized eclectic space and the profiled language of her own eclectic and neo-</w:t>
      </w:r>
      <w:r>
        <w:rPr>
          <w:rFonts w:ascii="Times New Roman" w:hAnsi="Times New Roman" w:cs="Times New Roman"/>
          <w:sz w:val="24"/>
          <w:szCs w:val="24"/>
          <w:lang w:bidi="en-GB"/>
        </w:rPr>
        <w:t>mannerist</w:t>
      </w:r>
      <w:r w:rsidRPr="00D70D0D">
        <w:rPr>
          <w:rFonts w:ascii="Times New Roman" w:hAnsi="Times New Roman" w:cs="Times New Roman"/>
          <w:sz w:val="24"/>
          <w:szCs w:val="24"/>
          <w:lang w:bidi="en-GB"/>
        </w:rPr>
        <w:t xml:space="preserve"> works.</w:t>
      </w:r>
    </w:p>
    <w:p w14:paraId="25FDCA31" w14:textId="44269560" w:rsidR="00A33939" w:rsidRPr="00F60522" w:rsidRDefault="00D70D0D" w:rsidP="006624D8">
      <w:pPr>
        <w:spacing w:line="360" w:lineRule="auto"/>
        <w:jc w:val="both"/>
        <w:rPr>
          <w:rFonts w:ascii="Times New Roman" w:hAnsi="Times New Roman" w:cs="Times New Roman"/>
          <w:sz w:val="24"/>
          <w:szCs w:val="24"/>
          <w:lang w:bidi="en-GB"/>
        </w:rPr>
      </w:pPr>
      <w:r w:rsidRPr="00D70D0D">
        <w:rPr>
          <w:rFonts w:ascii="Times New Roman" w:hAnsi="Times New Roman" w:cs="Times New Roman"/>
          <w:sz w:val="24"/>
          <w:szCs w:val="24"/>
          <w:lang w:bidi="en-GB"/>
        </w:rPr>
        <w:t xml:space="preserve">In this process, the language of her works does not </w:t>
      </w:r>
      <w:r w:rsidRPr="006624D8">
        <w:rPr>
          <w:rFonts w:ascii="Times New Roman" w:hAnsi="Times New Roman" w:cs="Times New Roman"/>
          <w:sz w:val="24"/>
          <w:szCs w:val="24"/>
          <w:lang w:bidi="en-GB"/>
        </w:rPr>
        <w:t xml:space="preserve">submit to the trials </w:t>
      </w:r>
      <w:r w:rsidRPr="00D70D0D">
        <w:rPr>
          <w:rFonts w:ascii="Times New Roman" w:hAnsi="Times New Roman" w:cs="Times New Roman"/>
          <w:sz w:val="24"/>
          <w:szCs w:val="24"/>
          <w:lang w:bidi="en-GB"/>
        </w:rPr>
        <w:t xml:space="preserve">of that space, meaning that she does not deviate from or revise her dominant discourse. The "technical" adaptation and gigantism of motifs are already established practices in her body of work: the journey from miniature diary-like visual notes from the series </w:t>
      </w:r>
      <w:proofErr w:type="spellStart"/>
      <w:r w:rsidR="002170EA" w:rsidRPr="002170EA">
        <w:rPr>
          <w:rFonts w:ascii="Times New Roman" w:hAnsi="Times New Roman" w:cs="Times New Roman"/>
          <w:i/>
          <w:iCs/>
          <w:sz w:val="24"/>
          <w:szCs w:val="24"/>
          <w:lang w:bidi="en-GB"/>
        </w:rPr>
        <w:t>Pokusni</w:t>
      </w:r>
      <w:proofErr w:type="spellEnd"/>
      <w:r w:rsidR="002170EA" w:rsidRPr="002170EA">
        <w:rPr>
          <w:rFonts w:ascii="Times New Roman" w:hAnsi="Times New Roman" w:cs="Times New Roman"/>
          <w:i/>
          <w:iCs/>
          <w:sz w:val="24"/>
          <w:szCs w:val="24"/>
          <w:lang w:bidi="en-GB"/>
        </w:rPr>
        <w:t xml:space="preserve"> </w:t>
      </w:r>
      <w:proofErr w:type="spellStart"/>
      <w:r w:rsidR="002170EA" w:rsidRPr="002170EA">
        <w:rPr>
          <w:rFonts w:ascii="Times New Roman" w:hAnsi="Times New Roman" w:cs="Times New Roman"/>
          <w:i/>
          <w:iCs/>
          <w:sz w:val="24"/>
          <w:szCs w:val="24"/>
          <w:lang w:bidi="en-GB"/>
        </w:rPr>
        <w:t>radovi</w:t>
      </w:r>
      <w:proofErr w:type="spellEnd"/>
      <w:r w:rsidR="0090536C">
        <w:rPr>
          <w:rFonts w:ascii="Times New Roman" w:hAnsi="Times New Roman" w:cs="Times New Roman"/>
          <w:i/>
          <w:iCs/>
          <w:sz w:val="24"/>
          <w:szCs w:val="24"/>
          <w:lang w:bidi="en-GB"/>
        </w:rPr>
        <w:t xml:space="preserve"> (</w:t>
      </w:r>
      <w:r w:rsidR="00C55ECD">
        <w:rPr>
          <w:rFonts w:ascii="Times New Roman" w:hAnsi="Times New Roman" w:cs="Times New Roman"/>
          <w:sz w:val="24"/>
          <w:szCs w:val="24"/>
          <w:lang w:bidi="en-GB"/>
        </w:rPr>
        <w:t>EN</w:t>
      </w:r>
      <w:r w:rsidR="0090536C">
        <w:rPr>
          <w:rFonts w:ascii="Times New Roman" w:hAnsi="Times New Roman" w:cs="Times New Roman"/>
          <w:i/>
          <w:iCs/>
          <w:sz w:val="24"/>
          <w:szCs w:val="24"/>
          <w:lang w:bidi="en-GB"/>
        </w:rPr>
        <w:t xml:space="preserve"> Experimental Works)</w:t>
      </w:r>
      <w:r w:rsidRPr="00D70D0D">
        <w:rPr>
          <w:rFonts w:ascii="Times New Roman" w:hAnsi="Times New Roman" w:cs="Times New Roman"/>
          <w:sz w:val="24"/>
          <w:szCs w:val="24"/>
          <w:lang w:bidi="en-GB"/>
        </w:rPr>
        <w:t xml:space="preserve"> or from small drawings in the </w:t>
      </w:r>
      <w:proofErr w:type="spellStart"/>
      <w:r w:rsidR="002170EA" w:rsidRPr="002170EA">
        <w:rPr>
          <w:rFonts w:ascii="Times New Roman" w:hAnsi="Times New Roman" w:cs="Times New Roman"/>
          <w:i/>
          <w:iCs/>
          <w:sz w:val="24"/>
          <w:szCs w:val="24"/>
          <w:lang w:bidi="en-GB"/>
        </w:rPr>
        <w:t>Uz</w:t>
      </w:r>
      <w:proofErr w:type="spellEnd"/>
      <w:r w:rsidR="002170EA" w:rsidRPr="002170EA">
        <w:rPr>
          <w:rFonts w:ascii="Times New Roman" w:hAnsi="Times New Roman" w:cs="Times New Roman"/>
          <w:i/>
          <w:iCs/>
          <w:sz w:val="24"/>
          <w:szCs w:val="24"/>
          <w:lang w:bidi="en-GB"/>
        </w:rPr>
        <w:t xml:space="preserve"> </w:t>
      </w:r>
      <w:proofErr w:type="spellStart"/>
      <w:r w:rsidR="002170EA" w:rsidRPr="002170EA">
        <w:rPr>
          <w:rFonts w:ascii="Times New Roman" w:hAnsi="Times New Roman" w:cs="Times New Roman"/>
          <w:i/>
          <w:iCs/>
          <w:sz w:val="24"/>
          <w:szCs w:val="24"/>
          <w:lang w:bidi="en-GB"/>
        </w:rPr>
        <w:t>prijenos</w:t>
      </w:r>
      <w:proofErr w:type="spellEnd"/>
      <w:r w:rsidR="0090536C">
        <w:rPr>
          <w:rFonts w:ascii="Times New Roman" w:hAnsi="Times New Roman" w:cs="Times New Roman"/>
          <w:i/>
          <w:iCs/>
          <w:sz w:val="24"/>
          <w:szCs w:val="24"/>
          <w:lang w:bidi="en-GB"/>
        </w:rPr>
        <w:t xml:space="preserve"> (</w:t>
      </w:r>
      <w:r w:rsidR="0090536C" w:rsidRPr="0090536C">
        <w:rPr>
          <w:rFonts w:ascii="Times New Roman" w:hAnsi="Times New Roman" w:cs="Times New Roman"/>
          <w:sz w:val="24"/>
          <w:szCs w:val="24"/>
          <w:lang w:bidi="en-GB"/>
        </w:rPr>
        <w:t>E</w:t>
      </w:r>
      <w:r w:rsidR="00C55ECD">
        <w:rPr>
          <w:rFonts w:ascii="Times New Roman" w:hAnsi="Times New Roman" w:cs="Times New Roman"/>
          <w:sz w:val="24"/>
          <w:szCs w:val="24"/>
          <w:lang w:bidi="en-GB"/>
        </w:rPr>
        <w:t>N</w:t>
      </w:r>
      <w:r w:rsidR="0090536C">
        <w:rPr>
          <w:rFonts w:ascii="Times New Roman" w:hAnsi="Times New Roman" w:cs="Times New Roman"/>
          <w:i/>
          <w:iCs/>
          <w:sz w:val="24"/>
          <w:szCs w:val="24"/>
          <w:lang w:bidi="en-GB"/>
        </w:rPr>
        <w:t xml:space="preserve"> With Transmission)</w:t>
      </w:r>
      <w:r w:rsidRPr="00D70D0D">
        <w:rPr>
          <w:rFonts w:ascii="Times New Roman" w:hAnsi="Times New Roman" w:cs="Times New Roman"/>
          <w:sz w:val="24"/>
          <w:szCs w:val="24"/>
          <w:lang w:bidi="en-GB"/>
        </w:rPr>
        <w:t xml:space="preserve"> series to developed formats is not of an evolutionary nature but rather these </w:t>
      </w:r>
      <w:r w:rsidR="00F60522">
        <w:rPr>
          <w:rFonts w:ascii="Times New Roman" w:hAnsi="Times New Roman" w:cs="Times New Roman"/>
          <w:sz w:val="24"/>
          <w:szCs w:val="24"/>
          <w:lang w:bidi="en-GB"/>
        </w:rPr>
        <w:t>units</w:t>
      </w:r>
      <w:r w:rsidRPr="00D70D0D">
        <w:rPr>
          <w:rFonts w:ascii="Times New Roman" w:hAnsi="Times New Roman" w:cs="Times New Roman"/>
          <w:sz w:val="24"/>
          <w:szCs w:val="24"/>
          <w:lang w:bidi="en-GB"/>
        </w:rPr>
        <w:t xml:space="preserve"> emerge in parallel. </w:t>
      </w:r>
      <w:r w:rsidR="00A33939" w:rsidRPr="006624D8">
        <w:rPr>
          <w:rFonts w:ascii="Times New Roman" w:hAnsi="Times New Roman" w:cs="Times New Roman"/>
          <w:sz w:val="24"/>
          <w:szCs w:val="24"/>
          <w:lang w:bidi="en-GB"/>
        </w:rPr>
        <w:t xml:space="preserve">Viewed from a single, ideal </w:t>
      </w:r>
      <w:r w:rsidR="00F60522">
        <w:rPr>
          <w:rFonts w:ascii="Times New Roman" w:hAnsi="Times New Roman" w:cs="Times New Roman"/>
          <w:sz w:val="24"/>
          <w:szCs w:val="24"/>
          <w:lang w:bidi="en-GB"/>
        </w:rPr>
        <w:t>centre</w:t>
      </w:r>
      <w:r w:rsidR="00A33939" w:rsidRPr="006624D8">
        <w:rPr>
          <w:rFonts w:ascii="Times New Roman" w:hAnsi="Times New Roman" w:cs="Times New Roman"/>
          <w:sz w:val="24"/>
          <w:szCs w:val="24"/>
          <w:lang w:bidi="en-GB"/>
        </w:rPr>
        <w:t xml:space="preserve">, we will perceive these minimal, fragmentary records </w:t>
      </w:r>
      <w:r w:rsidR="00F60522">
        <w:rPr>
          <w:rFonts w:ascii="Times New Roman" w:hAnsi="Times New Roman" w:cs="Times New Roman"/>
          <w:sz w:val="24"/>
          <w:szCs w:val="24"/>
          <w:lang w:bidi="en-GB"/>
        </w:rPr>
        <w:t>the same way as</w:t>
      </w:r>
      <w:r w:rsidR="00A33939" w:rsidRPr="006624D8">
        <w:rPr>
          <w:rFonts w:ascii="Times New Roman" w:hAnsi="Times New Roman" w:cs="Times New Roman"/>
          <w:sz w:val="24"/>
          <w:szCs w:val="24"/>
          <w:lang w:bidi="en-GB"/>
        </w:rPr>
        <w:t xml:space="preserve"> the whole that we are following in a circular sequence.</w:t>
      </w:r>
    </w:p>
    <w:p w14:paraId="144292AB" w14:textId="77777777" w:rsidR="00E23E01" w:rsidRPr="006624D8" w:rsidRDefault="00E23E01" w:rsidP="006624D8">
      <w:pPr>
        <w:spacing w:line="360" w:lineRule="auto"/>
        <w:jc w:val="both"/>
        <w:rPr>
          <w:rFonts w:ascii="Times New Roman" w:hAnsi="Times New Roman" w:cs="Times New Roman"/>
          <w:sz w:val="24"/>
          <w:szCs w:val="24"/>
          <w:lang w:val="hr-HR"/>
        </w:rPr>
      </w:pPr>
      <w:r w:rsidRPr="006624D8">
        <w:rPr>
          <w:rFonts w:ascii="Times New Roman" w:hAnsi="Times New Roman" w:cs="Times New Roman"/>
          <w:sz w:val="24"/>
          <w:szCs w:val="24"/>
          <w:lang w:bidi="en-GB"/>
        </w:rPr>
        <w:t>Marijan Špoljar</w:t>
      </w:r>
    </w:p>
    <w:p w14:paraId="59016DEE" w14:textId="77777777" w:rsidR="00043AD1" w:rsidRPr="006624D8" w:rsidRDefault="00043AD1" w:rsidP="006624D8">
      <w:pPr>
        <w:spacing w:line="360" w:lineRule="auto"/>
        <w:jc w:val="both"/>
        <w:rPr>
          <w:rFonts w:ascii="Times New Roman" w:hAnsi="Times New Roman" w:cs="Times New Roman"/>
          <w:sz w:val="24"/>
          <w:szCs w:val="24"/>
          <w:lang w:val="hr-HR"/>
        </w:rPr>
      </w:pPr>
    </w:p>
    <w:sectPr w:rsidR="00043AD1" w:rsidRPr="006624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E4B54" w14:textId="77777777" w:rsidR="00D13424" w:rsidRDefault="00D13424" w:rsidP="00B83C9D">
      <w:pPr>
        <w:spacing w:after="0" w:line="240" w:lineRule="auto"/>
      </w:pPr>
      <w:r>
        <w:separator/>
      </w:r>
    </w:p>
  </w:endnote>
  <w:endnote w:type="continuationSeparator" w:id="0">
    <w:p w14:paraId="10F3AA73" w14:textId="77777777" w:rsidR="00D13424" w:rsidRDefault="00D13424" w:rsidP="00B8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5BD3" w14:textId="77777777" w:rsidR="00D13424" w:rsidRDefault="00D13424" w:rsidP="00B83C9D">
      <w:pPr>
        <w:spacing w:after="0" w:line="240" w:lineRule="auto"/>
      </w:pPr>
      <w:r>
        <w:separator/>
      </w:r>
    </w:p>
  </w:footnote>
  <w:footnote w:type="continuationSeparator" w:id="0">
    <w:p w14:paraId="306200B8" w14:textId="77777777" w:rsidR="00D13424" w:rsidRDefault="00D13424" w:rsidP="00B83C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8FF"/>
    <w:rsid w:val="00032BE2"/>
    <w:rsid w:val="00043AD1"/>
    <w:rsid w:val="00052631"/>
    <w:rsid w:val="00063BF9"/>
    <w:rsid w:val="000A1317"/>
    <w:rsid w:val="000F6C78"/>
    <w:rsid w:val="001219D4"/>
    <w:rsid w:val="001A0AE1"/>
    <w:rsid w:val="001F3D5B"/>
    <w:rsid w:val="002031B0"/>
    <w:rsid w:val="002170EA"/>
    <w:rsid w:val="0028585B"/>
    <w:rsid w:val="002D586D"/>
    <w:rsid w:val="002D6728"/>
    <w:rsid w:val="003745D4"/>
    <w:rsid w:val="003C3DC5"/>
    <w:rsid w:val="00407D89"/>
    <w:rsid w:val="00463B06"/>
    <w:rsid w:val="004E1591"/>
    <w:rsid w:val="00500234"/>
    <w:rsid w:val="005362C1"/>
    <w:rsid w:val="0054369E"/>
    <w:rsid w:val="00577EF5"/>
    <w:rsid w:val="005A29EC"/>
    <w:rsid w:val="005A493D"/>
    <w:rsid w:val="00606B39"/>
    <w:rsid w:val="006107F7"/>
    <w:rsid w:val="006624D8"/>
    <w:rsid w:val="00687AC2"/>
    <w:rsid w:val="007015CC"/>
    <w:rsid w:val="007407F0"/>
    <w:rsid w:val="007B0EE0"/>
    <w:rsid w:val="007E1858"/>
    <w:rsid w:val="007E4C42"/>
    <w:rsid w:val="008A1E55"/>
    <w:rsid w:val="008C6B2D"/>
    <w:rsid w:val="008D2501"/>
    <w:rsid w:val="008F19DC"/>
    <w:rsid w:val="0090536C"/>
    <w:rsid w:val="0095193D"/>
    <w:rsid w:val="00976BAF"/>
    <w:rsid w:val="009848FF"/>
    <w:rsid w:val="009C50AA"/>
    <w:rsid w:val="00A21506"/>
    <w:rsid w:val="00A261FA"/>
    <w:rsid w:val="00A33939"/>
    <w:rsid w:val="00A82828"/>
    <w:rsid w:val="00A83A5B"/>
    <w:rsid w:val="00A94EEF"/>
    <w:rsid w:val="00AB5796"/>
    <w:rsid w:val="00AF4F78"/>
    <w:rsid w:val="00B83C9D"/>
    <w:rsid w:val="00BD3899"/>
    <w:rsid w:val="00C55ECD"/>
    <w:rsid w:val="00C6183C"/>
    <w:rsid w:val="00D13424"/>
    <w:rsid w:val="00D32111"/>
    <w:rsid w:val="00D34DAD"/>
    <w:rsid w:val="00D656D2"/>
    <w:rsid w:val="00D70D0D"/>
    <w:rsid w:val="00D86E0B"/>
    <w:rsid w:val="00D96AB6"/>
    <w:rsid w:val="00DB5B13"/>
    <w:rsid w:val="00DD0106"/>
    <w:rsid w:val="00DD1BB2"/>
    <w:rsid w:val="00E22C6C"/>
    <w:rsid w:val="00E23E01"/>
    <w:rsid w:val="00E75F7F"/>
    <w:rsid w:val="00EC4F99"/>
    <w:rsid w:val="00F60522"/>
    <w:rsid w:val="00FA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2B2A"/>
  <w15:docId w15:val="{2AA75DA7-A043-BB42-BE99-93D6821B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9D4"/>
    <w:rPr>
      <w:sz w:val="16"/>
      <w:szCs w:val="16"/>
    </w:rPr>
  </w:style>
  <w:style w:type="paragraph" w:styleId="CommentText">
    <w:name w:val="annotation text"/>
    <w:basedOn w:val="Normal"/>
    <w:link w:val="CommentTextChar"/>
    <w:uiPriority w:val="99"/>
    <w:semiHidden/>
    <w:unhideWhenUsed/>
    <w:rsid w:val="001219D4"/>
    <w:pPr>
      <w:spacing w:line="240" w:lineRule="auto"/>
    </w:pPr>
    <w:rPr>
      <w:sz w:val="20"/>
      <w:szCs w:val="20"/>
    </w:rPr>
  </w:style>
  <w:style w:type="character" w:customStyle="1" w:styleId="CommentTextChar">
    <w:name w:val="Comment Text Char"/>
    <w:basedOn w:val="DefaultParagraphFont"/>
    <w:link w:val="CommentText"/>
    <w:uiPriority w:val="99"/>
    <w:semiHidden/>
    <w:rsid w:val="001219D4"/>
    <w:rPr>
      <w:sz w:val="20"/>
      <w:szCs w:val="20"/>
    </w:rPr>
  </w:style>
  <w:style w:type="paragraph" w:styleId="CommentSubject">
    <w:name w:val="annotation subject"/>
    <w:basedOn w:val="CommentText"/>
    <w:next w:val="CommentText"/>
    <w:link w:val="CommentSubjectChar"/>
    <w:uiPriority w:val="99"/>
    <w:semiHidden/>
    <w:unhideWhenUsed/>
    <w:rsid w:val="001219D4"/>
    <w:rPr>
      <w:b/>
      <w:bCs/>
    </w:rPr>
  </w:style>
  <w:style w:type="character" w:customStyle="1" w:styleId="CommentSubjectChar">
    <w:name w:val="Comment Subject Char"/>
    <w:basedOn w:val="CommentTextChar"/>
    <w:link w:val="CommentSubject"/>
    <w:uiPriority w:val="99"/>
    <w:semiHidden/>
    <w:rsid w:val="001219D4"/>
    <w:rPr>
      <w:b/>
      <w:bCs/>
      <w:sz w:val="20"/>
      <w:szCs w:val="20"/>
    </w:rPr>
  </w:style>
  <w:style w:type="paragraph" w:styleId="Header">
    <w:name w:val="header"/>
    <w:basedOn w:val="Normal"/>
    <w:link w:val="HeaderChar"/>
    <w:uiPriority w:val="99"/>
    <w:unhideWhenUsed/>
    <w:rsid w:val="00B83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C9D"/>
  </w:style>
  <w:style w:type="paragraph" w:styleId="Footer">
    <w:name w:val="footer"/>
    <w:basedOn w:val="Normal"/>
    <w:link w:val="FooterChar"/>
    <w:uiPriority w:val="99"/>
    <w:unhideWhenUsed/>
    <w:rsid w:val="00B83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C9D"/>
  </w:style>
  <w:style w:type="paragraph" w:styleId="BalloonText">
    <w:name w:val="Balloon Text"/>
    <w:basedOn w:val="Normal"/>
    <w:link w:val="BalloonTextChar"/>
    <w:uiPriority w:val="99"/>
    <w:semiHidden/>
    <w:unhideWhenUsed/>
    <w:rsid w:val="00063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dc:creator>
  <cp:keywords/>
  <dc:description/>
  <cp:lastModifiedBy>Zana Šaškin</cp:lastModifiedBy>
  <cp:revision>47</cp:revision>
  <dcterms:created xsi:type="dcterms:W3CDTF">2023-08-15T09:29:00Z</dcterms:created>
  <dcterms:modified xsi:type="dcterms:W3CDTF">2023-09-10T12:03:00Z</dcterms:modified>
</cp:coreProperties>
</file>