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690F" w14:textId="77777777" w:rsidR="0048190B" w:rsidRPr="00BD6EEB" w:rsidRDefault="0048190B" w:rsidP="0048190B">
      <w:pPr>
        <w:rPr>
          <w:b/>
          <w:sz w:val="24"/>
          <w:szCs w:val="24"/>
        </w:rPr>
      </w:pPr>
      <w:r w:rsidRPr="00BD6EEB">
        <w:rPr>
          <w:b/>
          <w:sz w:val="24"/>
          <w:szCs w:val="24"/>
        </w:rPr>
        <w:t>Kraj umjetnosti</w:t>
      </w:r>
    </w:p>
    <w:p w14:paraId="1BBA5D76" w14:textId="77777777" w:rsidR="0048190B" w:rsidRPr="00BD6EEB" w:rsidRDefault="0048190B" w:rsidP="0048190B">
      <w:pPr>
        <w:rPr>
          <w:sz w:val="24"/>
          <w:szCs w:val="24"/>
        </w:rPr>
      </w:pPr>
    </w:p>
    <w:p w14:paraId="57A038C1" w14:textId="77777777" w:rsidR="0048190B" w:rsidRDefault="0048190B" w:rsidP="0048190B">
      <w:pPr>
        <w:jc w:val="both"/>
        <w:rPr>
          <w:sz w:val="24"/>
          <w:szCs w:val="24"/>
        </w:rPr>
      </w:pPr>
      <w:r w:rsidRPr="00BD6EEB">
        <w:rPr>
          <w:sz w:val="24"/>
          <w:szCs w:val="24"/>
        </w:rPr>
        <w:t xml:space="preserve">I tako </w:t>
      </w:r>
      <w:r>
        <w:rPr>
          <w:sz w:val="24"/>
          <w:szCs w:val="24"/>
        </w:rPr>
        <w:t>(</w:t>
      </w:r>
      <w:r w:rsidRPr="00BD6EEB">
        <w:rPr>
          <w:sz w:val="24"/>
          <w:szCs w:val="24"/>
        </w:rPr>
        <w:t>još jednom</w:t>
      </w:r>
      <w:r>
        <w:rPr>
          <w:sz w:val="24"/>
          <w:szCs w:val="24"/>
        </w:rPr>
        <w:t>)</w:t>
      </w:r>
      <w:r w:rsidRPr="00BD6EEB">
        <w:rPr>
          <w:sz w:val="24"/>
          <w:szCs w:val="24"/>
        </w:rPr>
        <w:t xml:space="preserve"> Perkov, vragolastim pogledom i logikom prosvijetljenom apsurdom, proglašava: </w:t>
      </w:r>
      <w:r w:rsidRPr="00BD6EEB">
        <w:rPr>
          <w:i/>
          <w:sz w:val="24"/>
          <w:szCs w:val="24"/>
        </w:rPr>
        <w:t>kraj umjetnosti – živjela umjetnost</w:t>
      </w:r>
      <w:r w:rsidRPr="00BD6EEB">
        <w:rPr>
          <w:sz w:val="24"/>
          <w:szCs w:val="24"/>
        </w:rPr>
        <w:t>!</w:t>
      </w:r>
    </w:p>
    <w:p w14:paraId="38AE297E" w14:textId="3E68074D" w:rsidR="0048190B" w:rsidRDefault="0048190B" w:rsidP="0048190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Izložba ovog naslova nalaže nam, ni manje ni više, da popratni tekst započinje svojim krajem. Posljednjom rečenicom, ovdje, na samom početku. Proglašenje krajem, a nekada i smrću, (zapadne) umjetnosti danas, naravno, nije ništa novo ni neutemeljeno ako se bavimo pitanjem što ona (umjetnost) jest i na koji se način razlikuje od drugih aspekata ljudskog bivanja. Jer, ako nešto </w:t>
      </w:r>
      <w:r w:rsidRPr="00690C17">
        <w:rPr>
          <w:i/>
          <w:iCs/>
          <w:sz w:val="24"/>
          <w:szCs w:val="24"/>
        </w:rPr>
        <w:t>biva</w:t>
      </w:r>
      <w:r>
        <w:rPr>
          <w:sz w:val="24"/>
          <w:szCs w:val="24"/>
        </w:rPr>
        <w:t>, to znači da može nastati i nestati, a u međuprostoru između tih dviju točaka koje se unedogled izmjenjuju događa se i ono čime se mi ovdje bavimo. I nismo jedini niti smo usamljeni u toj nakani; t</w:t>
      </w:r>
      <w:r w:rsidRPr="005A130F">
        <w:rPr>
          <w:sz w:val="24"/>
          <w:szCs w:val="24"/>
        </w:rPr>
        <w:t>eoretičari, filozofi, povjesničari… svi su</w:t>
      </w:r>
      <w:r>
        <w:rPr>
          <w:sz w:val="24"/>
          <w:szCs w:val="24"/>
        </w:rPr>
        <w:t xml:space="preserve"> u određenom trenutku tijekom</w:t>
      </w:r>
      <w:r w:rsidRPr="005A13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povijesti </w:t>
      </w:r>
      <w:r w:rsidRPr="005A130F">
        <w:rPr>
          <w:sz w:val="24"/>
          <w:szCs w:val="24"/>
        </w:rPr>
        <w:t xml:space="preserve">imali pune ruke posla </w:t>
      </w:r>
      <w:r>
        <w:rPr>
          <w:sz w:val="24"/>
          <w:szCs w:val="24"/>
        </w:rPr>
        <w:t xml:space="preserve">oko </w:t>
      </w:r>
      <w:r w:rsidRPr="005A130F">
        <w:rPr>
          <w:sz w:val="24"/>
          <w:szCs w:val="24"/>
        </w:rPr>
        <w:t>proglašenj</w:t>
      </w:r>
      <w:r>
        <w:rPr>
          <w:rFonts w:cstheme="minorHAnsi"/>
          <w:sz w:val="24"/>
          <w:szCs w:val="24"/>
        </w:rPr>
        <w:t>ā</w:t>
      </w:r>
      <w:r w:rsidRPr="005A130F">
        <w:rPr>
          <w:sz w:val="24"/>
          <w:szCs w:val="24"/>
        </w:rPr>
        <w:t xml:space="preserve"> kraja</w:t>
      </w:r>
      <w:r>
        <w:rPr>
          <w:sz w:val="24"/>
          <w:szCs w:val="24"/>
        </w:rPr>
        <w:t xml:space="preserve"> umjetnosti. No, kad se Vedran Perkov odluči nečim baviti, odmah ćemo pretpostaviti da se događa nešto osobno, opsežno i očaravajuće. Prepoznatljiv po radovima otvorenih komunikacijskih kanala koji promatrača uvlače u važne razgovore koristeći kolokvijalizme humora, </w:t>
      </w:r>
      <w:r w:rsidRPr="00BD6EEB">
        <w:rPr>
          <w:i/>
          <w:sz w:val="24"/>
          <w:szCs w:val="24"/>
        </w:rPr>
        <w:t>Kraj umjetnosti</w:t>
      </w:r>
      <w:r>
        <w:rPr>
          <w:sz w:val="24"/>
          <w:szCs w:val="24"/>
        </w:rPr>
        <w:t xml:space="preserve"> zapravo obuhvaća svu opširnost </w:t>
      </w:r>
      <w:r w:rsidRPr="00BD6EEB">
        <w:rPr>
          <w:i/>
          <w:sz w:val="24"/>
          <w:szCs w:val="24"/>
        </w:rPr>
        <w:t>bitka</w:t>
      </w:r>
      <w:r>
        <w:rPr>
          <w:sz w:val="24"/>
          <w:szCs w:val="24"/>
        </w:rPr>
        <w:t xml:space="preserve"> umjetnosti i umjetnika – od kraja pa sve do početka. No, da nas ton njegova narativa ne zavarava – on misli skroz ozbiljno. Jer</w:t>
      </w:r>
      <w:r w:rsidR="004D58D7">
        <w:rPr>
          <w:sz w:val="24"/>
          <w:szCs w:val="24"/>
        </w:rPr>
        <w:t>,</w:t>
      </w:r>
      <w:r>
        <w:rPr>
          <w:sz w:val="24"/>
          <w:szCs w:val="24"/>
        </w:rPr>
        <w:t xml:space="preserve"> kako bismo nešto mogli sagledati u svoj punini, valja dočekati kraj i tek tada donijeti zaključke što to točno jest. </w:t>
      </w:r>
    </w:p>
    <w:p w14:paraId="0C7A9766" w14:textId="7E472010" w:rsidR="0048190B" w:rsidRDefault="0048190B" w:rsidP="0048190B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zidovima izložbenog prostora na gotovo dvjesto ploča s „</w:t>
      </w:r>
      <w:commentRangeStart w:id="0"/>
      <w:r w:rsidRPr="00555BA3">
        <w:rPr>
          <w:sz w:val="24"/>
          <w:szCs w:val="24"/>
          <w:highlight w:val="yellow"/>
        </w:rPr>
        <w:t>uklesanim</w:t>
      </w:r>
      <w:commentRangeEnd w:id="0"/>
      <w:r>
        <w:rPr>
          <w:rStyle w:val="Referencakomentara"/>
        </w:rPr>
        <w:commentReference w:id="0"/>
      </w:r>
      <w:r>
        <w:rPr>
          <w:sz w:val="24"/>
          <w:szCs w:val="24"/>
        </w:rPr>
        <w:t xml:space="preserve">“ riječima ispisane su zadnje rečenice iz ukupno dvije tisuće pregledanih umjetničkih monografija, kataloga i deplijana, od kojih svaka opisuje život i rad jednog umjetnika. Kao što to s monografijama obično biva, poseban je naglasak stavljen na estetsku/teorijsku/materijalnu valorizaciju i tumačenje (pretpostavit ćemo opsežnog) opusa. Stoga su na zidu poneke rečenice opskurno filozofske, druge lakonične; ima i onih humorističnih te sentimentalno dramatičnih. Okruženi tim crnim pločama sa svečano ispisanim posljednjim rečenicama, poput posljednjih pozdrava, odjednom kao da više nismo u izložbenoj galeriji. Kao da se nalazimo na nepoznatom i nadnaravnom groblju umjetnosti, gdje, dok hodamo, pogledom prelazimo sve te riječi, od kojih svaka na svoj način pokušava nadglasati onu drugu do </w:t>
      </w:r>
      <w:r w:rsidR="00E556D5">
        <w:rPr>
          <w:sz w:val="24"/>
          <w:szCs w:val="24"/>
        </w:rPr>
        <w:t>sebe</w:t>
      </w:r>
      <w:r>
        <w:rPr>
          <w:sz w:val="24"/>
          <w:szCs w:val="24"/>
        </w:rPr>
        <w:t>. Poput dadaističkog recitala, gdje nepoznati „počinitelj“ nasumično izgovara naizgled nepovezane rečenice, koje nakraju ipak prenose dovoljno informacija da nas uljuljaju u (lažnu) sigurnost razumijevanja. Ako netko „dobije“ monografiju, je li to ujedno i potvrda opravdanosti našeg pogleda – kao što su djela mrtvog autora vrjednija od onih njegova živućeg kolege?</w:t>
      </w:r>
      <w:r w:rsidRPr="003875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što je s umjetnicima koji „nemaju“ monografiju i taj kompendij vlastite vrijednosti? I što je tek s umjetnicima koji ih imaju više od jedne…? </w:t>
      </w:r>
    </w:p>
    <w:p w14:paraId="560EE89D" w14:textId="77777777" w:rsidR="0048190B" w:rsidRPr="0074189E" w:rsidRDefault="0048190B" w:rsidP="0048190B">
      <w:pPr>
        <w:spacing w:after="0"/>
        <w:ind w:firstLine="708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Kao što je prvi dojam pri prvom pogledu bitan za našu želju daljnjeg upoznavanja, tako je i posljednja rečenica bitna za narativ onog što slijedi nakon kraja (čitanja) – taman da je umjetnik i dalje među nama! Možda se od nas, okruženih svim tim pločama, s rečenicama poput uzoraka tkiva izoliranih na mikroskopskom staklu, očekuje da pogledom i čitanjem izoliramo i to neuhvatljivo </w:t>
      </w:r>
      <w:r w:rsidRPr="008E271F">
        <w:rPr>
          <w:i/>
          <w:iCs/>
          <w:sz w:val="24"/>
          <w:szCs w:val="24"/>
        </w:rPr>
        <w:t xml:space="preserve">bistvo </w:t>
      </w:r>
      <w:r>
        <w:rPr>
          <w:sz w:val="24"/>
          <w:szCs w:val="24"/>
        </w:rPr>
        <w:t xml:space="preserve">umjetnosti? Ili su te crne plohe poput zrcala na koja projiciramo život i sebe, mimeza stvorena u nama o nama? </w:t>
      </w:r>
      <w:r>
        <w:rPr>
          <w:iCs/>
          <w:sz w:val="24"/>
          <w:szCs w:val="24"/>
        </w:rPr>
        <w:t xml:space="preserve">Michelangelo Pistoletto u antologijskom tekstu, koji je sam izdao i tiskao 1967., također u prvim recima teksta iznosi zaključnu izjavu o tome što je osoba koja umjetnost stvara: </w:t>
      </w:r>
      <w:r w:rsidRPr="00196661">
        <w:rPr>
          <w:i/>
          <w:sz w:val="24"/>
          <w:szCs w:val="24"/>
        </w:rPr>
        <w:t xml:space="preserve">Kada osoba shvati da ima dva </w:t>
      </w:r>
      <w:r w:rsidRPr="00196661">
        <w:rPr>
          <w:i/>
          <w:sz w:val="24"/>
          <w:szCs w:val="24"/>
        </w:rPr>
        <w:lastRenderedPageBreak/>
        <w:t xml:space="preserve">života </w:t>
      </w:r>
      <w:r>
        <w:rPr>
          <w:i/>
          <w:sz w:val="24"/>
          <w:szCs w:val="24"/>
        </w:rPr>
        <w:t>–</w:t>
      </w:r>
      <w:r w:rsidRPr="00196661">
        <w:rPr>
          <w:i/>
          <w:sz w:val="24"/>
          <w:szCs w:val="24"/>
        </w:rPr>
        <w:t xml:space="preserve"> apstraktni za svoj um i jedan konkretan, također za svoj um </w:t>
      </w:r>
      <w:r>
        <w:rPr>
          <w:i/>
          <w:sz w:val="24"/>
          <w:szCs w:val="24"/>
        </w:rPr>
        <w:t>–</w:t>
      </w:r>
      <w:r w:rsidRPr="00196661">
        <w:rPr>
          <w:i/>
          <w:sz w:val="24"/>
          <w:szCs w:val="24"/>
        </w:rPr>
        <w:t xml:space="preserve"> nakraju ima ili luđaka, koji iz straha skriva jedan od svojih života, a drugi glumi kao ulogu, ili umjetnik</w:t>
      </w:r>
      <w:r>
        <w:rPr>
          <w:i/>
          <w:sz w:val="24"/>
          <w:szCs w:val="24"/>
        </w:rPr>
        <w:t>a</w:t>
      </w:r>
      <w:r w:rsidRPr="00196661">
        <w:rPr>
          <w:i/>
          <w:sz w:val="24"/>
          <w:szCs w:val="24"/>
        </w:rPr>
        <w:t xml:space="preserve">, koji nema straha i koji je spreman riskirati oba </w:t>
      </w:r>
      <w:r w:rsidRPr="00E054BC">
        <w:rPr>
          <w:i/>
          <w:sz w:val="24"/>
          <w:szCs w:val="24"/>
        </w:rPr>
        <w:t>života</w:t>
      </w:r>
      <w:r w:rsidRPr="00E054BC">
        <w:rPr>
          <w:iCs/>
          <w:sz w:val="24"/>
          <w:szCs w:val="24"/>
        </w:rPr>
        <w:t>.</w:t>
      </w:r>
      <w:r w:rsidRPr="00E054BC">
        <w:rPr>
          <w:rStyle w:val="Referencakrajnjebiljeke"/>
          <w:iCs/>
          <w:sz w:val="24"/>
          <w:szCs w:val="24"/>
        </w:rPr>
        <w:endnoteReference w:id="1"/>
      </w:r>
      <w:r w:rsidRPr="00E054BC">
        <w:rPr>
          <w:iCs/>
          <w:sz w:val="24"/>
          <w:szCs w:val="24"/>
        </w:rPr>
        <w:t xml:space="preserve"> Upravo </w:t>
      </w:r>
      <w:r>
        <w:rPr>
          <w:iCs/>
          <w:sz w:val="24"/>
          <w:szCs w:val="24"/>
        </w:rPr>
        <w:t>kao što Pistoletto razbija zrcala ne bi li dematerijalizirao užegle poglede i stavove o tome što umjetnosti i umjetnik</w:t>
      </w:r>
      <w:r w:rsidRPr="00C21DF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zapravo</w:t>
      </w:r>
      <w:r w:rsidRPr="00C21DF5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jesu, Perkov razbija monografske kule „objektivne“ istine i prosudbe da bi došao do zadnje rečenice: umjetnik je slobodan sve dok se ne oslanja na očekivano. I, usuđujem se reći – sve dok sam stvara svoj narativ, u neizvjesnom i kontinuiranom iščekivanju </w:t>
      </w:r>
      <w:r w:rsidRPr="003F38EF">
        <w:rPr>
          <w:i/>
          <w:sz w:val="24"/>
          <w:szCs w:val="24"/>
        </w:rPr>
        <w:t>svojih</w:t>
      </w:r>
      <w:r>
        <w:rPr>
          <w:iCs/>
          <w:sz w:val="24"/>
          <w:szCs w:val="24"/>
        </w:rPr>
        <w:t xml:space="preserve"> </w:t>
      </w:r>
      <w:r w:rsidRPr="00E53ED0">
        <w:rPr>
          <w:sz w:val="24"/>
          <w:szCs w:val="24"/>
        </w:rPr>
        <w:t>zadnjih riječi</w:t>
      </w:r>
      <w:r>
        <w:rPr>
          <w:sz w:val="24"/>
          <w:szCs w:val="24"/>
        </w:rPr>
        <w:t xml:space="preserve">. Bilo da ih on sam izgovara ili da ih netko drugi o njemu ispiše. </w:t>
      </w:r>
      <w:r w:rsidRPr="00BD6EEB">
        <w:rPr>
          <w:sz w:val="24"/>
          <w:szCs w:val="24"/>
        </w:rPr>
        <w:t xml:space="preserve">I tako nam </w:t>
      </w:r>
      <w:r>
        <w:rPr>
          <w:sz w:val="24"/>
          <w:szCs w:val="24"/>
        </w:rPr>
        <w:t>(</w:t>
      </w:r>
      <w:r w:rsidRPr="00BD6EEB">
        <w:rPr>
          <w:sz w:val="24"/>
          <w:szCs w:val="24"/>
        </w:rPr>
        <w:t>još jednom</w:t>
      </w:r>
      <w:r>
        <w:rPr>
          <w:sz w:val="24"/>
          <w:szCs w:val="24"/>
        </w:rPr>
        <w:t>)</w:t>
      </w:r>
      <w:r w:rsidRPr="00BD6EEB">
        <w:rPr>
          <w:sz w:val="24"/>
          <w:szCs w:val="24"/>
        </w:rPr>
        <w:t xml:space="preserve"> Perkov, vragolastim pogledom i logikom prosvijetljenom apsurdom, </w:t>
      </w:r>
      <w:r>
        <w:rPr>
          <w:sz w:val="24"/>
          <w:szCs w:val="24"/>
        </w:rPr>
        <w:t xml:space="preserve">pojašnjava i </w:t>
      </w:r>
      <w:r w:rsidRPr="00BD6EEB">
        <w:rPr>
          <w:sz w:val="24"/>
          <w:szCs w:val="24"/>
        </w:rPr>
        <w:t xml:space="preserve">proglašava: </w:t>
      </w:r>
      <w:r w:rsidRPr="00BD6EEB">
        <w:rPr>
          <w:i/>
          <w:sz w:val="24"/>
          <w:szCs w:val="24"/>
        </w:rPr>
        <w:t>kraj umjetnosti – živjela umjetnost</w:t>
      </w:r>
      <w:r w:rsidRPr="0074189E">
        <w:rPr>
          <w:i/>
          <w:iCs/>
          <w:sz w:val="24"/>
          <w:szCs w:val="24"/>
        </w:rPr>
        <w:t>!</w:t>
      </w:r>
    </w:p>
    <w:p w14:paraId="14FEB098" w14:textId="77777777" w:rsidR="0048190B" w:rsidRPr="008E271F" w:rsidRDefault="0048190B" w:rsidP="0048190B">
      <w:pPr>
        <w:jc w:val="both"/>
        <w:rPr>
          <w:sz w:val="24"/>
          <w:szCs w:val="24"/>
        </w:rPr>
      </w:pPr>
    </w:p>
    <w:p w14:paraId="09C97DBB" w14:textId="77777777" w:rsidR="0048190B" w:rsidRDefault="0048190B" w:rsidP="0048190B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Valentina Radoš</w:t>
      </w:r>
    </w:p>
    <w:p w14:paraId="11E91F7E" w14:textId="77777777" w:rsidR="0048190B" w:rsidRDefault="0048190B" w:rsidP="0048190B">
      <w:pPr>
        <w:spacing w:line="276" w:lineRule="auto"/>
        <w:jc w:val="both"/>
        <w:rPr>
          <w:iCs/>
          <w:sz w:val="24"/>
          <w:szCs w:val="24"/>
        </w:rPr>
      </w:pPr>
    </w:p>
    <w:p w14:paraId="3769CCDC" w14:textId="77777777" w:rsidR="0048190B" w:rsidRDefault="0048190B" w:rsidP="0048190B">
      <w:pPr>
        <w:spacing w:line="276" w:lineRule="auto"/>
        <w:rPr>
          <w:sz w:val="24"/>
          <w:szCs w:val="24"/>
        </w:rPr>
      </w:pPr>
    </w:p>
    <w:p w14:paraId="70E4F494" w14:textId="77777777" w:rsidR="0048190B" w:rsidRDefault="0048190B" w:rsidP="0048190B">
      <w:pPr>
        <w:spacing w:line="276" w:lineRule="auto"/>
        <w:rPr>
          <w:sz w:val="24"/>
          <w:szCs w:val="24"/>
        </w:rPr>
      </w:pPr>
    </w:p>
    <w:p w14:paraId="1A87B7BF" w14:textId="77777777" w:rsidR="0048190B" w:rsidRPr="004C5D4A" w:rsidRDefault="0048190B" w:rsidP="0048190B">
      <w:pPr>
        <w:spacing w:line="276" w:lineRule="auto"/>
        <w:rPr>
          <w:sz w:val="24"/>
          <w:szCs w:val="24"/>
        </w:rPr>
      </w:pPr>
    </w:p>
    <w:p w14:paraId="128FF78F" w14:textId="77777777" w:rsidR="00744697" w:rsidRDefault="00744697"/>
    <w:sectPr w:rsidR="00744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ja Silov Tovernić" w:date="2022-06-06T09:29:00Z" w:initials="MST">
    <w:p w14:paraId="63A0D61A" w14:textId="77777777" w:rsidR="0048190B" w:rsidRDefault="0048190B" w:rsidP="0048190B">
      <w:pPr>
        <w:pStyle w:val="Tekstkomentara"/>
      </w:pPr>
      <w:r>
        <w:rPr>
          <w:rStyle w:val="Referencakomentara"/>
        </w:rPr>
        <w:annotationRef/>
      </w:r>
      <w:r>
        <w:t>Možda ipak: ugraviranim?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3A0D61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84791" w16cex:dateUtc="2022-06-06T07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3A0D61A" w16cid:durableId="264847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52A4" w14:textId="77777777" w:rsidR="0060466E" w:rsidRDefault="0060466E" w:rsidP="0048190B">
      <w:pPr>
        <w:spacing w:after="0" w:line="240" w:lineRule="auto"/>
      </w:pPr>
      <w:r>
        <w:separator/>
      </w:r>
    </w:p>
  </w:endnote>
  <w:endnote w:type="continuationSeparator" w:id="0">
    <w:p w14:paraId="4C8FEE90" w14:textId="77777777" w:rsidR="0060466E" w:rsidRDefault="0060466E" w:rsidP="0048190B">
      <w:pPr>
        <w:spacing w:after="0" w:line="240" w:lineRule="auto"/>
      </w:pPr>
      <w:r>
        <w:continuationSeparator/>
      </w:r>
    </w:p>
  </w:endnote>
  <w:endnote w:id="1">
    <w:p w14:paraId="2C429ABC" w14:textId="77777777" w:rsidR="0048190B" w:rsidRDefault="0048190B" w:rsidP="0048190B">
      <w:pPr>
        <w:pStyle w:val="Tekstkrajnjebiljeke"/>
      </w:pPr>
      <w:r>
        <w:rPr>
          <w:rStyle w:val="Referencakrajnjebiljeke"/>
        </w:rPr>
        <w:endnoteRef/>
      </w:r>
      <w:r>
        <w:t xml:space="preserve"> Michelangelo Pistoletto, </w:t>
      </w:r>
      <w:r w:rsidRPr="00A9040B">
        <w:rPr>
          <w:i/>
          <w:iCs/>
        </w:rPr>
        <w:t>Famous Last Words</w:t>
      </w:r>
      <w:r>
        <w:t xml:space="preserve">, Turin 1967., na: </w:t>
      </w:r>
      <w:hyperlink r:id="rId1" w:history="1">
        <w:r w:rsidRPr="008D09EC">
          <w:rPr>
            <w:rStyle w:val="Hiperveza"/>
          </w:rPr>
          <w:t>https://studylib.net/doc/8858703/-famous-last-words--by-michelangelo-pistoletto</w:t>
        </w:r>
      </w:hyperlink>
      <w:r>
        <w:t xml:space="preserve"> (31. 5. 2022.), (vlastiti prijevod s engleskog, op. a.)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3A9DB" w14:textId="77777777" w:rsidR="0060466E" w:rsidRDefault="0060466E" w:rsidP="0048190B">
      <w:pPr>
        <w:spacing w:after="0" w:line="240" w:lineRule="auto"/>
      </w:pPr>
      <w:r>
        <w:separator/>
      </w:r>
    </w:p>
  </w:footnote>
  <w:footnote w:type="continuationSeparator" w:id="0">
    <w:p w14:paraId="12BEB1B7" w14:textId="77777777" w:rsidR="0060466E" w:rsidRDefault="0060466E" w:rsidP="0048190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a Silov Tovernić">
    <w15:presenceInfo w15:providerId="AD" w15:userId="S::maja@hazu.hr::faeab33c-bc5c-4f0e-aa74-b804d47ef1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0B"/>
    <w:rsid w:val="0048190B"/>
    <w:rsid w:val="004D58D7"/>
    <w:rsid w:val="0060466E"/>
    <w:rsid w:val="00744697"/>
    <w:rsid w:val="00C10502"/>
    <w:rsid w:val="00E5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5CD7"/>
  <w15:chartTrackingRefBased/>
  <w15:docId w15:val="{7F1F0218-FABC-4145-93FD-12DA39B5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90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48190B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48190B"/>
    <w:rPr>
      <w:sz w:val="20"/>
      <w:szCs w:val="20"/>
      <w:lang w:val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48190B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48190B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8190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8190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8190B"/>
    <w:rPr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Silov Tovernić</dc:creator>
  <cp:keywords/>
  <dc:description/>
  <cp:lastModifiedBy>Maja Silov Tovernić</cp:lastModifiedBy>
  <cp:revision>4</cp:revision>
  <dcterms:created xsi:type="dcterms:W3CDTF">2022-06-06T07:36:00Z</dcterms:created>
  <dcterms:modified xsi:type="dcterms:W3CDTF">2022-06-06T10:44:00Z</dcterms:modified>
</cp:coreProperties>
</file>