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D288A" w14:textId="65C1A836" w:rsidR="00B718C9" w:rsidRPr="00B718C9" w:rsidRDefault="00B718C9" w:rsidP="00C85CA7">
      <w:pPr>
        <w:pStyle w:val="StandardWeb"/>
        <w:jc w:val="both"/>
        <w:rPr>
          <w:b/>
          <w:bCs/>
        </w:rPr>
      </w:pPr>
      <w:r w:rsidRPr="00B718C9">
        <w:rPr>
          <w:b/>
          <w:bCs/>
        </w:rPr>
        <w:t xml:space="preserve">Željko Beljan w/ Vedran </w:t>
      </w:r>
      <w:proofErr w:type="spellStart"/>
      <w:r w:rsidRPr="00B718C9">
        <w:rPr>
          <w:b/>
          <w:bCs/>
        </w:rPr>
        <w:t>Rao</w:t>
      </w:r>
      <w:proofErr w:type="spellEnd"/>
      <w:r w:rsidRPr="00B718C9">
        <w:rPr>
          <w:b/>
          <w:bCs/>
        </w:rPr>
        <w:t xml:space="preserve"> Brlečić: </w:t>
      </w:r>
      <w:proofErr w:type="spellStart"/>
      <w:r w:rsidRPr="00B718C9">
        <w:rPr>
          <w:b/>
          <w:bCs/>
        </w:rPr>
        <w:t>Pinball</w:t>
      </w:r>
      <w:proofErr w:type="spellEnd"/>
      <w:r w:rsidRPr="00B718C9">
        <w:rPr>
          <w:b/>
          <w:bCs/>
        </w:rPr>
        <w:t xml:space="preserve"> </w:t>
      </w:r>
      <w:proofErr w:type="spellStart"/>
      <w:r w:rsidRPr="00B718C9">
        <w:rPr>
          <w:b/>
          <w:bCs/>
        </w:rPr>
        <w:t>Wizards</w:t>
      </w:r>
      <w:proofErr w:type="spellEnd"/>
    </w:p>
    <w:p w14:paraId="1770E3DB" w14:textId="74517B23" w:rsidR="00B718C9" w:rsidRDefault="00B718C9" w:rsidP="00C85CA7">
      <w:pPr>
        <w:pStyle w:val="StandardWeb"/>
        <w:jc w:val="both"/>
      </w:pPr>
      <w:r>
        <w:t xml:space="preserve">Rad </w:t>
      </w:r>
      <w:proofErr w:type="spellStart"/>
      <w:r>
        <w:rPr>
          <w:rStyle w:val="Istaknuto"/>
        </w:rPr>
        <w:t>Pinball</w:t>
      </w:r>
      <w:proofErr w:type="spellEnd"/>
      <w:r>
        <w:rPr>
          <w:rStyle w:val="Istaknuto"/>
        </w:rPr>
        <w:t xml:space="preserve"> </w:t>
      </w:r>
      <w:proofErr w:type="spellStart"/>
      <w:r>
        <w:rPr>
          <w:rStyle w:val="Istaknuto"/>
        </w:rPr>
        <w:t>Wizards</w:t>
      </w:r>
      <w:proofErr w:type="spellEnd"/>
      <w:r>
        <w:t xml:space="preserve">, prvi put predstavljen u ljeto 2025. godine na izložbi </w:t>
      </w:r>
      <w:r>
        <w:rPr>
          <w:rStyle w:val="Istaknuto"/>
        </w:rPr>
        <w:t xml:space="preserve">Mi smo z </w:t>
      </w:r>
      <w:proofErr w:type="spellStart"/>
      <w:r>
        <w:rPr>
          <w:rStyle w:val="Istaknuto"/>
        </w:rPr>
        <w:t>vami</w:t>
      </w:r>
      <w:proofErr w:type="spellEnd"/>
      <w:r>
        <w:rPr>
          <w:rStyle w:val="Istaknuto"/>
        </w:rPr>
        <w:t>!</w:t>
      </w:r>
      <w:r>
        <w:t xml:space="preserve"> u dijalogu sa slovenskom umjetnicom </w:t>
      </w:r>
      <w:r>
        <w:rPr>
          <w:rStyle w:val="whitespace-normal"/>
        </w:rPr>
        <w:t xml:space="preserve">Aleksandrom Gruden u Galeriji </w:t>
      </w:r>
      <w:proofErr w:type="spellStart"/>
      <w:r>
        <w:rPr>
          <w:rStyle w:val="whitespace-normal"/>
        </w:rPr>
        <w:t>Veselov</w:t>
      </w:r>
      <w:proofErr w:type="spellEnd"/>
      <w:r>
        <w:rPr>
          <w:rStyle w:val="whitespace-normal"/>
        </w:rPr>
        <w:t xml:space="preserve"> vrt u Ljubljani, </w:t>
      </w:r>
      <w:r>
        <w:t>od samog je početka zamišljen kao sustav koji se aktivira performansom, ali ne završava njegovim okončanjem.</w:t>
      </w:r>
    </w:p>
    <w:p w14:paraId="6BF8BA3F" w14:textId="2D06D63D" w:rsidR="00515E34" w:rsidRDefault="00B718C9" w:rsidP="00C85CA7">
      <w:pPr>
        <w:pStyle w:val="StandardWeb"/>
        <w:jc w:val="both"/>
      </w:pPr>
      <w:r>
        <w:t xml:space="preserve">Suradnja Željka Beljana i Vedrana Raa Brlečića proizlazi iz razdoblja u kojem su od 2010. do 2015. godine zajedno djelovali na zagrebačkoj alternativnoj glazbenoj sceni. Nastupali su u bendovima </w:t>
      </w:r>
      <w:proofErr w:type="spellStart"/>
      <w:r w:rsidRPr="00662B40">
        <w:rPr>
          <w:i/>
          <w:iCs/>
        </w:rPr>
        <w:t>Contract</w:t>
      </w:r>
      <w:proofErr w:type="spellEnd"/>
      <w:r>
        <w:t xml:space="preserve">, </w:t>
      </w:r>
      <w:r w:rsidRPr="00662B40">
        <w:rPr>
          <w:i/>
          <w:iCs/>
        </w:rPr>
        <w:t>MFC</w:t>
      </w:r>
      <w:r>
        <w:t xml:space="preserve"> i </w:t>
      </w:r>
      <w:proofErr w:type="spellStart"/>
      <w:r w:rsidRPr="00662B40">
        <w:rPr>
          <w:i/>
          <w:iCs/>
        </w:rPr>
        <w:t>Panache</w:t>
      </w:r>
      <w:proofErr w:type="spellEnd"/>
      <w:r w:rsidRPr="00662B40">
        <w:rPr>
          <w:i/>
          <w:iCs/>
        </w:rPr>
        <w:t xml:space="preserve"> </w:t>
      </w:r>
      <w:proofErr w:type="spellStart"/>
      <w:r w:rsidRPr="00662B40">
        <w:rPr>
          <w:i/>
          <w:iCs/>
        </w:rPr>
        <w:t>Panach</w:t>
      </w:r>
      <w:r w:rsidR="00662B40">
        <w:t>e</w:t>
      </w:r>
      <w:proofErr w:type="spellEnd"/>
      <w:r>
        <w:t xml:space="preserve">, </w:t>
      </w:r>
      <w:r w:rsidR="00662B40">
        <w:t>Vedra</w:t>
      </w:r>
      <w:r>
        <w:t xml:space="preserve">n </w:t>
      </w:r>
      <w:r w:rsidR="00C85CA7">
        <w:t>kao</w:t>
      </w:r>
      <w:r>
        <w:t xml:space="preserve"> bubnjar</w:t>
      </w:r>
      <w:r w:rsidR="00AC582A">
        <w:t xml:space="preserve"> i gitarist</w:t>
      </w:r>
      <w:r>
        <w:t xml:space="preserve">, a Željko </w:t>
      </w:r>
      <w:r w:rsidR="00662B40">
        <w:t xml:space="preserve">kao </w:t>
      </w:r>
      <w:proofErr w:type="spellStart"/>
      <w:r>
        <w:t>frontmen</w:t>
      </w:r>
      <w:proofErr w:type="spellEnd"/>
      <w:r>
        <w:t xml:space="preserve"> i basist. Nakon tog razdoblja njihovi se profesionalni putevi razilaze: Beljan se afirmira unutar polja suvremene umjetnosti, dok Brlečić ostaje primarno vezan uz glazbu i zvuk. </w:t>
      </w:r>
      <w:proofErr w:type="spellStart"/>
      <w:r w:rsidR="00515E34">
        <w:rPr>
          <w:rStyle w:val="Istaknuto"/>
        </w:rPr>
        <w:t>Pinball</w:t>
      </w:r>
      <w:proofErr w:type="spellEnd"/>
      <w:r w:rsidR="00515E34">
        <w:rPr>
          <w:rStyle w:val="Istaknuto"/>
        </w:rPr>
        <w:t xml:space="preserve"> </w:t>
      </w:r>
      <w:proofErr w:type="spellStart"/>
      <w:r w:rsidR="00515E34">
        <w:rPr>
          <w:rStyle w:val="Istaknuto"/>
        </w:rPr>
        <w:t>Wizards</w:t>
      </w:r>
      <w:proofErr w:type="spellEnd"/>
      <w:r w:rsidR="00515E34">
        <w:t xml:space="preserve"> predstavlja njihovo ponovno presijecanje</w:t>
      </w:r>
      <w:r w:rsidR="00D25E28">
        <w:t>,</w:t>
      </w:r>
      <w:r w:rsidR="00515E34">
        <w:t xml:space="preserve"> rad u kojem se iskustvo kolektivne improvizacije, sirovog zvuka i DIY estetike ne citira nostalgijski, nego se prenosi kao princip rada. Otvorena struktura, nepredvidivost i odsustvo unaprijed zadanog ishoda, nekad svojstveni koncertnom prostoru, ovdje su transponirani u drugi medij: umjesto pozornice i pojačala, sada su tu rezonantne kutije, čavli i kuglice; umjesto benda — sustav koji proizvodi zvuk kroz sudar materije.</w:t>
      </w:r>
    </w:p>
    <w:p w14:paraId="311237B1" w14:textId="4C02A9EB" w:rsidR="00B718C9" w:rsidRDefault="00B718C9" w:rsidP="00C85CA7">
      <w:pPr>
        <w:pStyle w:val="StandardWeb"/>
        <w:jc w:val="both"/>
      </w:pPr>
      <w:proofErr w:type="spellStart"/>
      <w:r w:rsidRPr="00B718C9">
        <w:rPr>
          <w:i/>
          <w:iCs/>
        </w:rPr>
        <w:t>Pinball</w:t>
      </w:r>
      <w:proofErr w:type="spellEnd"/>
      <w:r w:rsidRPr="00B718C9">
        <w:rPr>
          <w:i/>
          <w:iCs/>
        </w:rPr>
        <w:t xml:space="preserve"> </w:t>
      </w:r>
      <w:proofErr w:type="spellStart"/>
      <w:r w:rsidRPr="00B718C9">
        <w:rPr>
          <w:i/>
          <w:iCs/>
        </w:rPr>
        <w:t>Wizards</w:t>
      </w:r>
      <w:proofErr w:type="spellEnd"/>
      <w:r w:rsidRPr="00B718C9">
        <w:t xml:space="preserve"> je prostorno-zvučna instalacija u formi dvaju primitivnih flipera: dviju rezonantnih kutija koje funkcioniraju kao skulpture, instrumenti i situacije. Jedna je metalna, druga drvena; obje ispunjene gustim rasterom čavala koji razbijaju putanju kuglica i pretvaraju gravitaciju u zvuk. Svako bacanje pokreće lanac </w:t>
      </w:r>
      <w:proofErr w:type="spellStart"/>
      <w:r w:rsidRPr="00B718C9">
        <w:t>mikrosudara</w:t>
      </w:r>
      <w:proofErr w:type="spellEnd"/>
      <w:r w:rsidRPr="00B718C9">
        <w:t xml:space="preserve">, a svaki sudar proizvodi novi, neponovljivi akustički slijed. Kompozicija se događa u realnom vremenu, bez partiture, memorije i </w:t>
      </w:r>
      <w:r w:rsidR="00D25E28">
        <w:t xml:space="preserve">mogućnosti </w:t>
      </w:r>
      <w:r w:rsidRPr="00B718C9">
        <w:t>ponavljanja.</w:t>
      </w:r>
    </w:p>
    <w:p w14:paraId="46EDAA48" w14:textId="1D28941C" w:rsidR="007465D3" w:rsidRPr="00046955" w:rsidRDefault="00662B40" w:rsidP="00C85C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62B40">
        <w:rPr>
          <w:rFonts w:ascii="Times New Roman" w:eastAsia="Times New Roman" w:hAnsi="Times New Roman" w:cs="Times New Roman"/>
          <w:sz w:val="24"/>
          <w:szCs w:val="24"/>
          <w:lang w:eastAsia="hr-HR"/>
        </w:rPr>
        <w:t>Rad započinje performansom umjetnika, no ne prestaje kada izvedba završi. Nakon inicijalne aktivacije instalacija ostaje otvoren sustav u kojem publika preuzima ulogu izvođača, pokretača i slušača. Svaki posjetitelj postaje istovremeno igrač i glazbenik, a svaka partija vlastita, efemerna izvedba.</w:t>
      </w:r>
      <w:r w:rsidR="007465D3" w:rsidRPr="007465D3">
        <w:t xml:space="preserve"> </w:t>
      </w:r>
      <w:r w:rsidR="007465D3" w:rsidRPr="007465D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tom smislu prostor instalacije djeluje kao ono što je Johan </w:t>
      </w:r>
      <w:proofErr w:type="spellStart"/>
      <w:r w:rsidR="007465D3" w:rsidRPr="007465D3">
        <w:rPr>
          <w:rFonts w:ascii="Times New Roman" w:eastAsia="Times New Roman" w:hAnsi="Times New Roman" w:cs="Times New Roman"/>
          <w:sz w:val="24"/>
          <w:szCs w:val="24"/>
          <w:lang w:eastAsia="hr-HR"/>
        </w:rPr>
        <w:t>Huizinga</w:t>
      </w:r>
      <w:proofErr w:type="spellEnd"/>
      <w:r w:rsidR="007465D3" w:rsidRPr="007465D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nazivao „magičnim krugom“</w:t>
      </w:r>
      <w:r w:rsidR="007465D3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  <w:r w:rsidR="007465D3" w:rsidRPr="007465D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autonomnom zonom igre u kojoj vrijede posebna pravila, a slučaj i vještina ulaze u napetu ravnotežu. Igrač baca kuglicu, ali njezina putanja izmiče potpunoj kontroli; između namjere i ishoda otvara se prostor nepredvidivosti, prisutnosti i slušanja.</w:t>
      </w:r>
    </w:p>
    <w:p w14:paraId="2C3FD0A8" w14:textId="2AFBC553" w:rsidR="00662B40" w:rsidRDefault="007465D3" w:rsidP="00C85C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R</w:t>
      </w:r>
      <w:r w:rsidR="00662B40" w:rsidRPr="00662B4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ad se nadovezuje na tradiciju </w:t>
      </w:r>
      <w:proofErr w:type="spellStart"/>
      <w:r w:rsidR="00662B40" w:rsidRPr="00662B40">
        <w:rPr>
          <w:rFonts w:ascii="Times New Roman" w:eastAsia="Times New Roman" w:hAnsi="Times New Roman" w:cs="Times New Roman"/>
          <w:sz w:val="24"/>
          <w:szCs w:val="24"/>
          <w:lang w:eastAsia="hr-HR"/>
        </w:rPr>
        <w:t>aleatorike</w:t>
      </w:r>
      <w:proofErr w:type="spellEnd"/>
      <w:r w:rsidR="00662B40" w:rsidRPr="00662B4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ideju </w:t>
      </w:r>
      <w:proofErr w:type="spellStart"/>
      <w:r w:rsidR="00662B40" w:rsidRPr="00662B40">
        <w:rPr>
          <w:rFonts w:ascii="Times New Roman" w:eastAsia="Times New Roman" w:hAnsi="Times New Roman" w:cs="Times New Roman"/>
          <w:sz w:val="24"/>
          <w:szCs w:val="24"/>
          <w:lang w:eastAsia="hr-HR"/>
        </w:rPr>
        <w:t>indeterminacije</w:t>
      </w:r>
      <w:proofErr w:type="spellEnd"/>
      <w:r w:rsidR="00662B40" w:rsidRPr="00662B4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kakvu je artikulirao John </w:t>
      </w:r>
      <w:proofErr w:type="spellStart"/>
      <w:r w:rsidR="00662B40" w:rsidRPr="00662B40">
        <w:rPr>
          <w:rFonts w:ascii="Times New Roman" w:eastAsia="Times New Roman" w:hAnsi="Times New Roman" w:cs="Times New Roman"/>
          <w:sz w:val="24"/>
          <w:szCs w:val="24"/>
          <w:lang w:eastAsia="hr-HR"/>
        </w:rPr>
        <w:t>Cage</w:t>
      </w:r>
      <w:proofErr w:type="spellEnd"/>
      <w:r w:rsidR="00662B40" w:rsidRPr="00662B40">
        <w:rPr>
          <w:rFonts w:ascii="Times New Roman" w:eastAsia="Times New Roman" w:hAnsi="Times New Roman" w:cs="Times New Roman"/>
          <w:sz w:val="24"/>
          <w:szCs w:val="24"/>
          <w:lang w:eastAsia="hr-HR"/>
        </w:rPr>
        <w:t>: autor ne kontrolira zvuk, nego postavlja uvjete njegova nastanka. Kuglica ne izvodi unaprijed zadanu kompoziciju, nego proizvodi zvuk kroz nepredvidive sudare unutar sustava. Umjetnički čin ovdje leži u osmišljavanju mehanizma, a ne u kontroli njegova ishoda.</w:t>
      </w:r>
    </w:p>
    <w:p w14:paraId="5B655659" w14:textId="5E543ABD" w:rsidR="00D25E28" w:rsidRPr="00046955" w:rsidRDefault="00B718C9" w:rsidP="00C85C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4695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Naziv rada referira se na </w:t>
      </w:r>
      <w:r w:rsidR="00662B4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kultni </w:t>
      </w:r>
      <w:r w:rsidRPr="00046955">
        <w:rPr>
          <w:rFonts w:ascii="Times New Roman" w:eastAsia="Times New Roman" w:hAnsi="Times New Roman" w:cs="Times New Roman"/>
          <w:sz w:val="24"/>
          <w:szCs w:val="24"/>
          <w:lang w:eastAsia="hr-HR"/>
        </w:rPr>
        <w:t>film</w:t>
      </w:r>
      <w:r w:rsidR="00D5224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046955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>Tommy</w:t>
      </w:r>
      <w:r w:rsidR="00662B4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D5224F">
        <w:rPr>
          <w:rFonts w:ascii="Times New Roman" w:eastAsia="Times New Roman" w:hAnsi="Times New Roman" w:cs="Times New Roman"/>
          <w:sz w:val="24"/>
          <w:szCs w:val="24"/>
          <w:lang w:eastAsia="hr-HR"/>
        </w:rPr>
        <w:t>redatelja Kena Russella</w:t>
      </w:r>
      <w:r w:rsidR="00D5224F" w:rsidRPr="0004695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662B40">
        <w:rPr>
          <w:rFonts w:ascii="Times New Roman" w:eastAsia="Times New Roman" w:hAnsi="Times New Roman" w:cs="Times New Roman"/>
          <w:sz w:val="24"/>
          <w:szCs w:val="24"/>
          <w:lang w:eastAsia="hr-HR"/>
        </w:rPr>
        <w:t>iz 1975. godine</w:t>
      </w:r>
      <w:r w:rsidRPr="0004695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u kojem Elton John u ulozi </w:t>
      </w:r>
      <w:proofErr w:type="spellStart"/>
      <w:r w:rsidRPr="00046955">
        <w:rPr>
          <w:rFonts w:ascii="Times New Roman" w:eastAsia="Times New Roman" w:hAnsi="Times New Roman" w:cs="Times New Roman"/>
          <w:sz w:val="24"/>
          <w:szCs w:val="24"/>
          <w:lang w:eastAsia="hr-HR"/>
        </w:rPr>
        <w:t>Pinball</w:t>
      </w:r>
      <w:proofErr w:type="spellEnd"/>
      <w:r w:rsidRPr="0004695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046955">
        <w:rPr>
          <w:rFonts w:ascii="Times New Roman" w:eastAsia="Times New Roman" w:hAnsi="Times New Roman" w:cs="Times New Roman"/>
          <w:sz w:val="24"/>
          <w:szCs w:val="24"/>
          <w:lang w:eastAsia="hr-HR"/>
        </w:rPr>
        <w:t>Wizarda</w:t>
      </w:r>
      <w:proofErr w:type="spellEnd"/>
      <w:r w:rsidRPr="0004695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662B40">
        <w:rPr>
          <w:rFonts w:ascii="Times New Roman" w:eastAsia="Times New Roman" w:hAnsi="Times New Roman" w:cs="Times New Roman"/>
          <w:sz w:val="24"/>
          <w:szCs w:val="24"/>
          <w:lang w:eastAsia="hr-HR"/>
        </w:rPr>
        <w:t>pjeva o dječaku</w:t>
      </w:r>
      <w:r w:rsidRPr="0004695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koji, </w:t>
      </w:r>
      <w:r w:rsidR="00662B40">
        <w:rPr>
          <w:rFonts w:ascii="Times New Roman" w:eastAsia="Times New Roman" w:hAnsi="Times New Roman" w:cs="Times New Roman"/>
          <w:sz w:val="24"/>
          <w:szCs w:val="24"/>
          <w:lang w:eastAsia="hr-HR"/>
        </w:rPr>
        <w:t>iako gluh, slijep i nijem</w:t>
      </w:r>
      <w:r w:rsidRPr="0004695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posjeduje izvanrednu sposobnost igranja flipera. </w:t>
      </w:r>
      <w:r w:rsidR="00D25E28" w:rsidRPr="00D25E28">
        <w:rPr>
          <w:rFonts w:ascii="Times New Roman" w:eastAsia="Times New Roman" w:hAnsi="Times New Roman" w:cs="Times New Roman"/>
          <w:sz w:val="24"/>
          <w:szCs w:val="24"/>
          <w:lang w:eastAsia="hr-HR"/>
        </w:rPr>
        <w:t>Fliper ondje postaje metafora percepcije koja nadilazi uobičajene kanale osjetilne kontrole, odnosno metafora intuitivnog odnosa prema unutarnjoj logici igre.</w:t>
      </w:r>
    </w:p>
    <w:p w14:paraId="6A32B42B" w14:textId="2E4252AE" w:rsidR="00B718C9" w:rsidRPr="00046955" w:rsidRDefault="00B718C9" w:rsidP="00C85C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4695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Nakon performansa rad nastavlja živjeti bez </w:t>
      </w:r>
      <w:r w:rsidR="00662B4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originalnih </w:t>
      </w:r>
      <w:r w:rsidRPr="00046955">
        <w:rPr>
          <w:rFonts w:ascii="Times New Roman" w:eastAsia="Times New Roman" w:hAnsi="Times New Roman" w:cs="Times New Roman"/>
          <w:sz w:val="24"/>
          <w:szCs w:val="24"/>
          <w:lang w:eastAsia="hr-HR"/>
        </w:rPr>
        <w:t>izvođača</w:t>
      </w:r>
      <w:r w:rsidR="00662B4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o</w:t>
      </w:r>
      <w:r w:rsidRPr="00046955">
        <w:rPr>
          <w:rFonts w:ascii="Times New Roman" w:eastAsia="Times New Roman" w:hAnsi="Times New Roman" w:cs="Times New Roman"/>
          <w:sz w:val="24"/>
          <w:szCs w:val="24"/>
          <w:lang w:eastAsia="hr-HR"/>
        </w:rPr>
        <w:t>staje otvoreni mehanizam koji se neprestano transformira kroz novu publiku. Svaka interakcija briše prethodnu i uspostavlja novu</w:t>
      </w:r>
      <w:r w:rsidR="00662B40">
        <w:rPr>
          <w:rFonts w:ascii="Times New Roman" w:eastAsia="Times New Roman" w:hAnsi="Times New Roman" w:cs="Times New Roman"/>
          <w:sz w:val="24"/>
          <w:szCs w:val="24"/>
          <w:lang w:eastAsia="hr-HR"/>
        </w:rPr>
        <w:t>, a sam rad</w:t>
      </w:r>
      <w:r w:rsidRPr="0004695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svojoj punini </w:t>
      </w:r>
      <w:r w:rsidRPr="00046955">
        <w:rPr>
          <w:rFonts w:ascii="Times New Roman" w:eastAsia="Times New Roman" w:hAnsi="Times New Roman" w:cs="Times New Roman"/>
          <w:sz w:val="24"/>
          <w:szCs w:val="24"/>
          <w:lang w:eastAsia="hr-HR"/>
        </w:rPr>
        <w:t>postoji samo dok se igra.</w:t>
      </w:r>
    </w:p>
    <w:p w14:paraId="75250FBB" w14:textId="026E3A1E" w:rsidR="00B718C9" w:rsidRDefault="00C85CA7" w:rsidP="00C85CA7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85CA7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 xml:space="preserve">U tom trajnom započinjanju, </w:t>
      </w:r>
      <w:proofErr w:type="spellStart"/>
      <w:r w:rsidRPr="00C85CA7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>Pinball</w:t>
      </w:r>
      <w:proofErr w:type="spellEnd"/>
      <w:r w:rsidRPr="00C85CA7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 xml:space="preserve"> </w:t>
      </w:r>
      <w:proofErr w:type="spellStart"/>
      <w:r w:rsidRPr="00C85CA7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>Wizards</w:t>
      </w:r>
      <w:proofErr w:type="spellEnd"/>
      <w:r w:rsidRPr="00C85CA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postaje prostor u kojem se skulptura pretvara u instrument, igra u kompoziciju, a publika u zajednicu privremenih izvođača, pozvanu da kroz igru otkrije vlastiti ritam, bez potrebe za formalnim znanjem ili tehnikom.</w:t>
      </w:r>
    </w:p>
    <w:p w14:paraId="59B84C77" w14:textId="0E5A5A96" w:rsidR="0011523E" w:rsidRDefault="0011523E" w:rsidP="00C85CA7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B51DF72" w14:textId="085120FA" w:rsidR="0011523E" w:rsidRDefault="0011523E" w:rsidP="00C85CA7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Iva Jurić</w:t>
      </w:r>
    </w:p>
    <w:p w14:paraId="65CA8295" w14:textId="25008C3C" w:rsidR="00B265E2" w:rsidRDefault="00B265E2" w:rsidP="00C85CA7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F10F512" w14:textId="61EE7655" w:rsidR="00B265E2" w:rsidRPr="00B265E2" w:rsidRDefault="00B265E2" w:rsidP="00B265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896A08F" w14:textId="77777777" w:rsidR="00B265E2" w:rsidRPr="00B265E2" w:rsidRDefault="00B265E2" w:rsidP="00B265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bookmarkStart w:id="0" w:name="_Hlk223763159"/>
      <w:r w:rsidRPr="00B265E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Željko Beljan w/ Vedran </w:t>
      </w:r>
      <w:proofErr w:type="spellStart"/>
      <w:r w:rsidRPr="00B265E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Rao</w:t>
      </w:r>
      <w:proofErr w:type="spellEnd"/>
      <w:r w:rsidRPr="00B265E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Brlečić: </w:t>
      </w:r>
      <w:proofErr w:type="spellStart"/>
      <w:r w:rsidRPr="00B265E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r-HR"/>
        </w:rPr>
        <w:t>Pinball</w:t>
      </w:r>
      <w:proofErr w:type="spellEnd"/>
      <w:r w:rsidRPr="00B265E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r-HR"/>
        </w:rPr>
        <w:t xml:space="preserve"> </w:t>
      </w:r>
      <w:proofErr w:type="spellStart"/>
      <w:r w:rsidRPr="00B265E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r-HR"/>
        </w:rPr>
        <w:t>Wizards</w:t>
      </w:r>
      <w:proofErr w:type="spellEnd"/>
    </w:p>
    <w:p w14:paraId="259A72CE" w14:textId="51862D22" w:rsidR="00B265E2" w:rsidRPr="00B265E2" w:rsidRDefault="00B265E2" w:rsidP="00B265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The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work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B265E2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>Pinball</w:t>
      </w:r>
      <w:proofErr w:type="spellEnd"/>
      <w:r w:rsidRPr="00B265E2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 xml:space="preserve"> </w:t>
      </w:r>
      <w:proofErr w:type="spellStart"/>
      <w:r w:rsidRPr="00B265E2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>Wizards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first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presented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in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the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summer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of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2025 at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the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exhibition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>We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 xml:space="preserve"> Are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>With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 xml:space="preserve"> You</w:t>
      </w:r>
      <w:r w:rsidRPr="00B265E2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>!</w:t>
      </w:r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in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dialogue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with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the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Slovenian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artist Aleksandra Gruden at Galerija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Veselov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vrt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in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Ljubljana,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was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from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the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outset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conceived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as a system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activated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through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performance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yet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one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that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does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not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conclude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with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the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end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of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the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performance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itself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31330F0C" w14:textId="77777777" w:rsidR="00B265E2" w:rsidRPr="00B265E2" w:rsidRDefault="00B265E2" w:rsidP="00B265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The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collaboration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between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Željko Beljan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and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Vedran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Rao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Brlečić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stems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from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a period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between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2010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and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2015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when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the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two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were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active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together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on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Zagreb’s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alternative music scene.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They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performed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in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the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bands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B265E2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>Contract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Pr="00B265E2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>MFC</w:t>
      </w:r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and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B265E2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>Panache</w:t>
      </w:r>
      <w:proofErr w:type="spellEnd"/>
      <w:r w:rsidRPr="00B265E2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 xml:space="preserve"> </w:t>
      </w:r>
      <w:proofErr w:type="spellStart"/>
      <w:r w:rsidRPr="00B265E2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>Panache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with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Vedran as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drummer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and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guitarist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and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Željko as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frontman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and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bassist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After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this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period,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their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professional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paths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diverged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: Beljan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established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himself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within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the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field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of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contemporary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art,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while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Brlečić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remained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primarily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connected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to music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and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sound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proofErr w:type="spellStart"/>
      <w:r w:rsidRPr="00B265E2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>Pinball</w:t>
      </w:r>
      <w:proofErr w:type="spellEnd"/>
      <w:r w:rsidRPr="00B265E2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 xml:space="preserve"> </w:t>
      </w:r>
      <w:proofErr w:type="spellStart"/>
      <w:r w:rsidRPr="00B265E2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>Wizards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marks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their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renewed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intersection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— a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work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in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which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the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experience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of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collective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improvisation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raw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sound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and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DIY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aesthetics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is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not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nostalgically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cited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but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translated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into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a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working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principle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The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open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structure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unpredictability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and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absence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of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a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predetermined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outcome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—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once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characteristic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of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the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concert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space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— are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here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transposed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into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another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medium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: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instead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of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stage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and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amplifiers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there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are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resonant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boxes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nails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and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balls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;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instead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of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a band, a system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that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produces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sound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through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collisions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of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matter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0ED4FA68" w14:textId="77777777" w:rsidR="00B265E2" w:rsidRPr="00B265E2" w:rsidRDefault="00B265E2" w:rsidP="00B265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proofErr w:type="spellStart"/>
      <w:r w:rsidRPr="00B265E2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>Pinball</w:t>
      </w:r>
      <w:proofErr w:type="spellEnd"/>
      <w:r w:rsidRPr="00B265E2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 xml:space="preserve"> </w:t>
      </w:r>
      <w:proofErr w:type="spellStart"/>
      <w:r w:rsidRPr="00B265E2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>Wizards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is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a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spatial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sound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installation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in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the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form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of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two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primitive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pinball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machines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: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two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resonant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boxes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that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function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simultaneously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as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sculptures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instruments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and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situations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One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is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metal,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the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other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wooden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;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both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filled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with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a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dense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grid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of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nails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that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disrupt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the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trajectory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of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the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balls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and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transform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gravity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into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sound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Each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throw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initiates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a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chain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of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micro-collisions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and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each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collision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generates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a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new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unrepeatable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acoustic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sequence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The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composition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unfolds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in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real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time,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without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score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memory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or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the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possibility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of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repetition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1B97205B" w14:textId="77777777" w:rsidR="00B265E2" w:rsidRPr="00B265E2" w:rsidRDefault="00B265E2" w:rsidP="00B265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The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work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begins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with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a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performance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by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the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artists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but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does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not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end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when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the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performance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concludes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Following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the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initial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activation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the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installation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remains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an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open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system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in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which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the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audience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assumes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the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role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of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performer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instigator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and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listener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Each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visitor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becomes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simultaneously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player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and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musician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and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each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round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becomes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its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own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ephemeral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performance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In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this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sense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the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space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of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the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installation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operates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as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what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Johan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Huizinga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described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as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the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“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magic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circle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”: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an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autonomous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zone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of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play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governed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by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its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own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rules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where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chance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and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skill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enter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into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a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tense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equilibrium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The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player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launches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the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ball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yet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its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trajectory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escapes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complete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control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;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between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intention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and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outcome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a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space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opens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for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unpredictability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presence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and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listening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0FC0FBDC" w14:textId="77777777" w:rsidR="00B265E2" w:rsidRPr="00B265E2" w:rsidRDefault="00B265E2" w:rsidP="00B265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The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work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also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resonates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with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the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tradition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of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aleatorics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and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the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idea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of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indeterminacy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articulated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by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John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Cage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: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the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author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does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not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control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the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sound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but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instead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establishes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the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conditions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for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its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emergence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The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ball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does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not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perform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a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predetermined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composition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but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produces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sound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through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unpredictable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collisions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within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the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system.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The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artistic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act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here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lies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in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designing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the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mechanism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rather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than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controlling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its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outcome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798ACE42" w14:textId="77777777" w:rsidR="00B265E2" w:rsidRPr="00B265E2" w:rsidRDefault="00B265E2" w:rsidP="00B265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The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title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of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the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work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references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the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cult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film </w:t>
      </w:r>
      <w:r w:rsidRPr="00B265E2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>Tommy</w:t>
      </w:r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by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director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Ken Russell (1975),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in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which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Elton John,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in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the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role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of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the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Pinball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Wizard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sings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about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a boy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who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although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deaf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blind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and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mute,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possesses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an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extraordinary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ability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to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play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pinball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In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that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context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the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pinball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machine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becomes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a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metaphor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for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perception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that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transcends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conventional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channels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of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sensory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control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— a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metaphor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for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an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intuitive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relationship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with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the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internal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logic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of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the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game.</w:t>
      </w:r>
    </w:p>
    <w:p w14:paraId="5D17A1AD" w14:textId="77777777" w:rsidR="00B265E2" w:rsidRPr="00B265E2" w:rsidRDefault="00B265E2" w:rsidP="00B265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After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the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performance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the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work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continues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to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exist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without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its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original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performers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remaining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an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open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mechanism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that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constantly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transforms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through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new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audiences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Each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interaction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erases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the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previous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one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and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establishes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a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new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one,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and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the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work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in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its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fullest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sense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exists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only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while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it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is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being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played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6EA252AB" w14:textId="77777777" w:rsidR="00B265E2" w:rsidRPr="00B265E2" w:rsidRDefault="00B265E2" w:rsidP="00B265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In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this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continuous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beginning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proofErr w:type="spellStart"/>
      <w:r w:rsidRPr="00B265E2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>Pinball</w:t>
      </w:r>
      <w:proofErr w:type="spellEnd"/>
      <w:r w:rsidRPr="00B265E2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 xml:space="preserve"> </w:t>
      </w:r>
      <w:proofErr w:type="spellStart"/>
      <w:r w:rsidRPr="00B265E2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>Wizards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becomes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a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space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in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which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sculpture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turns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into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an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instrument,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play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into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composition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and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the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audience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into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a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community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of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temporary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performers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invited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to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discover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their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own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rhythm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through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play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—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without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the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need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for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formal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knowledge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or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technical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skill</w:t>
      </w:r>
      <w:proofErr w:type="spellEnd"/>
      <w:r w:rsidRPr="00B265E2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bookmarkEnd w:id="0"/>
    <w:p w14:paraId="2110A82D" w14:textId="2B6AD310" w:rsidR="00B265E2" w:rsidRDefault="00B265E2" w:rsidP="00C85CA7">
      <w:pPr>
        <w:jc w:val="both"/>
      </w:pPr>
    </w:p>
    <w:p w14:paraId="3C2FE827" w14:textId="14E9E3C2" w:rsidR="0011523E" w:rsidRDefault="0011523E" w:rsidP="00C85CA7">
      <w:pPr>
        <w:jc w:val="both"/>
      </w:pPr>
    </w:p>
    <w:p w14:paraId="6BD336CE" w14:textId="3A5886C4" w:rsidR="0011523E" w:rsidRDefault="0011523E" w:rsidP="00C85CA7">
      <w:pPr>
        <w:jc w:val="both"/>
      </w:pPr>
      <w:r>
        <w:t>Iva Jurić</w:t>
      </w:r>
    </w:p>
    <w:p w14:paraId="7136E192" w14:textId="61788C1B" w:rsidR="009F0CE7" w:rsidRDefault="009F0CE7" w:rsidP="00C85CA7">
      <w:pPr>
        <w:jc w:val="both"/>
      </w:pPr>
    </w:p>
    <w:p w14:paraId="2EFAE058" w14:textId="77777777" w:rsidR="009F0CE7" w:rsidRPr="00DD7A2E" w:rsidRDefault="009F0CE7" w:rsidP="00C85CA7">
      <w:pPr>
        <w:jc w:val="both"/>
      </w:pPr>
    </w:p>
    <w:sectPr w:rsidR="009F0CE7" w:rsidRPr="00DD7A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A2E"/>
    <w:rsid w:val="0011523E"/>
    <w:rsid w:val="00286A97"/>
    <w:rsid w:val="0029347F"/>
    <w:rsid w:val="00380DD9"/>
    <w:rsid w:val="004051D3"/>
    <w:rsid w:val="00515E34"/>
    <w:rsid w:val="00662B40"/>
    <w:rsid w:val="006F0A2E"/>
    <w:rsid w:val="0073480F"/>
    <w:rsid w:val="007465D3"/>
    <w:rsid w:val="007610AC"/>
    <w:rsid w:val="009C32B3"/>
    <w:rsid w:val="009F0CE7"/>
    <w:rsid w:val="00A75957"/>
    <w:rsid w:val="00AC582A"/>
    <w:rsid w:val="00B265E2"/>
    <w:rsid w:val="00B718C9"/>
    <w:rsid w:val="00C85CA7"/>
    <w:rsid w:val="00D25E28"/>
    <w:rsid w:val="00D5224F"/>
    <w:rsid w:val="00DD7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CC585"/>
  <w15:chartTrackingRefBased/>
  <w15:docId w15:val="{A69A4F34-EBFD-4CB9-BD3A-7BC0FDB18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7A2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DD7A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DD7A2E"/>
    <w:rPr>
      <w:b/>
      <w:bCs/>
    </w:rPr>
  </w:style>
  <w:style w:type="character" w:styleId="Istaknuto">
    <w:name w:val="Emphasis"/>
    <w:basedOn w:val="Zadanifontodlomka"/>
    <w:uiPriority w:val="20"/>
    <w:qFormat/>
    <w:rsid w:val="00DD7A2E"/>
    <w:rPr>
      <w:i/>
      <w:iCs/>
    </w:rPr>
  </w:style>
  <w:style w:type="character" w:customStyle="1" w:styleId="whitespace-normal">
    <w:name w:val="whitespace-normal"/>
    <w:basedOn w:val="Zadanifontodlomka"/>
    <w:rsid w:val="00DD7A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22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1121</Words>
  <Characters>6774</Characters>
  <Application>Microsoft Office Word</Application>
  <DocSecurity>0</DocSecurity>
  <Lines>92</Lines>
  <Paragraphs>22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Jurica</dc:creator>
  <cp:keywords/>
  <dc:description/>
  <cp:lastModifiedBy>Jurica</cp:lastModifiedBy>
  <cp:revision>3</cp:revision>
  <dcterms:created xsi:type="dcterms:W3CDTF">2026-03-09T12:11:00Z</dcterms:created>
  <dcterms:modified xsi:type="dcterms:W3CDTF">2026-03-09T12:24:00Z</dcterms:modified>
</cp:coreProperties>
</file>